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5021C" w14:textId="77777777" w:rsidR="005F7E49" w:rsidRPr="005F7E49" w:rsidRDefault="005F7E49" w:rsidP="005F7E49">
      <w:pPr>
        <w:spacing w:before="100" w:beforeAutospacing="1" w:after="100" w:afterAutospacing="1" w:line="240" w:lineRule="auto"/>
        <w:ind w:right="-1"/>
        <w:jc w:val="both"/>
        <w:outlineLvl w:val="0"/>
        <w:rPr>
          <w:rFonts w:ascii="Arial" w:eastAsia="Times New Roman" w:hAnsi="Arial" w:cs="Arial"/>
          <w:b/>
          <w:bCs/>
          <w:kern w:val="36"/>
          <w:sz w:val="48"/>
          <w:szCs w:val="48"/>
          <w:lang w:eastAsia="cs-CZ"/>
        </w:rPr>
      </w:pPr>
      <w:r w:rsidRPr="005F7E49">
        <w:rPr>
          <w:rFonts w:ascii="Arial" w:eastAsia="Times New Roman" w:hAnsi="Arial" w:cs="Arial"/>
          <w:b/>
          <w:bCs/>
          <w:kern w:val="36"/>
          <w:sz w:val="48"/>
          <w:szCs w:val="48"/>
          <w:lang w:eastAsia="cs-CZ"/>
        </w:rPr>
        <w:t>Změna pravidel návratu do ČR od 9.7.2021</w:t>
      </w:r>
    </w:p>
    <w:p w14:paraId="7CCEC782"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Od 9.7.2021 dojde ke změně pravidel návratu do ČR pro osoby s ukončeným očkováním a osoby s prodělaným onemocněním COVID-19, bez nutnosti testů, pouze s příjezdovým formulářem, děti do dovršení věku 6 let bez nutnosti testů a příjezdového formuláře, ostatní osoby s povinností testů. Výše uveden</w:t>
      </w:r>
      <w:r>
        <w:rPr>
          <w:rFonts w:ascii="Arial" w:eastAsia="Times New Roman" w:hAnsi="Arial" w:cs="Arial"/>
          <w:sz w:val="24"/>
          <w:szCs w:val="24"/>
          <w:lang w:eastAsia="cs-CZ"/>
        </w:rPr>
        <w:t>é neplatí pro návraty ze zemí s </w:t>
      </w:r>
      <w:r w:rsidRPr="005F7E49">
        <w:rPr>
          <w:rFonts w:ascii="Arial" w:eastAsia="Times New Roman" w:hAnsi="Arial" w:cs="Arial"/>
          <w:sz w:val="24"/>
          <w:szCs w:val="24"/>
          <w:lang w:eastAsia="cs-CZ"/>
        </w:rPr>
        <w:t xml:space="preserve">extrémním rizikem nákazy onemocněním COVID-19. </w:t>
      </w:r>
    </w:p>
    <w:p w14:paraId="23C8B02D"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Pravidla pro návrat do České republiky jsou upravena formou průběžně aktualizovaných Ochranných opatření Ministerstva zdravotnictví ČR. </w:t>
      </w:r>
      <w:hyperlink r:id="rId5" w:tgtFrame="_blank" w:history="1">
        <w:r w:rsidRPr="005F7E49">
          <w:rPr>
            <w:rFonts w:ascii="Arial" w:eastAsia="Times New Roman" w:hAnsi="Arial" w:cs="Arial"/>
            <w:color w:val="0000FF"/>
            <w:sz w:val="24"/>
            <w:szCs w:val="24"/>
            <w:u w:val="single"/>
            <w:lang w:eastAsia="cs-CZ"/>
          </w:rPr>
          <w:t>Ochranné opatření Ministerstva zdravotnictví ČR</w:t>
        </w:r>
      </w:hyperlink>
      <w:r w:rsidRPr="005F7E49">
        <w:rPr>
          <w:rFonts w:ascii="Arial" w:eastAsia="Times New Roman" w:hAnsi="Arial" w:cs="Arial"/>
          <w:sz w:val="24"/>
          <w:szCs w:val="24"/>
          <w:lang w:eastAsia="cs-CZ"/>
        </w:rPr>
        <w:t> rozlišuje 5 kategorií zemí a  území dle míry rizika nákazy onemocněním COVID-19: země a území s nízkým rizikem (zelené), země a území se středním rizikem (oranžové), země a území s vysokým rizikem (červené), země a území s velmi vysokým rizikem nákazy COVID-19 (tmavě červené) a země a území s extrémní rizikem nákazy (černá barva). </w:t>
      </w:r>
      <w:r w:rsidRPr="005F7E49">
        <w:rPr>
          <w:rFonts w:ascii="Arial" w:eastAsia="Times New Roman" w:hAnsi="Arial" w:cs="Arial"/>
          <w:b/>
          <w:bCs/>
          <w:sz w:val="24"/>
          <w:szCs w:val="24"/>
          <w:lang w:eastAsia="cs-CZ"/>
        </w:rPr>
        <w:t>Přehled zemí a území dle míry rizika je stanovován </w:t>
      </w:r>
      <w:hyperlink r:id="rId6" w:tgtFrame="_blank" w:history="1">
        <w:r w:rsidRPr="005F7E49">
          <w:rPr>
            <w:rFonts w:ascii="Arial" w:eastAsia="Times New Roman" w:hAnsi="Arial" w:cs="Arial"/>
            <w:b/>
            <w:bCs/>
            <w:color w:val="0000FF"/>
            <w:sz w:val="24"/>
            <w:szCs w:val="24"/>
            <w:u w:val="single"/>
            <w:lang w:eastAsia="cs-CZ"/>
          </w:rPr>
          <w:t>Sdělením Ministerstva zdravotnictví ČR</w:t>
        </w:r>
      </w:hyperlink>
      <w:r w:rsidRPr="005F7E49">
        <w:rPr>
          <w:rFonts w:ascii="Arial" w:eastAsia="Times New Roman" w:hAnsi="Arial" w:cs="Arial"/>
          <w:b/>
          <w:bCs/>
          <w:sz w:val="24"/>
          <w:szCs w:val="24"/>
          <w:lang w:eastAsia="cs-CZ"/>
        </w:rPr>
        <w:t>. Přehled zemí a území s</w:t>
      </w:r>
      <w:r>
        <w:rPr>
          <w:rFonts w:ascii="Arial" w:eastAsia="Times New Roman" w:hAnsi="Arial" w:cs="Arial"/>
          <w:b/>
          <w:bCs/>
          <w:sz w:val="24"/>
          <w:szCs w:val="24"/>
          <w:lang w:eastAsia="cs-CZ"/>
        </w:rPr>
        <w:t> </w:t>
      </w:r>
      <w:r w:rsidRPr="005F7E49">
        <w:rPr>
          <w:rFonts w:ascii="Arial" w:eastAsia="Times New Roman" w:hAnsi="Arial" w:cs="Arial"/>
          <w:b/>
          <w:bCs/>
          <w:sz w:val="24"/>
          <w:szCs w:val="24"/>
          <w:lang w:eastAsia="cs-CZ"/>
        </w:rPr>
        <w:t>extrémním rizikem nákazy onemocnění Covid-19 je stanoven </w:t>
      </w:r>
      <w:hyperlink r:id="rId7" w:tgtFrame="_blank" w:history="1">
        <w:r w:rsidRPr="005F7E49">
          <w:rPr>
            <w:rFonts w:ascii="Arial" w:eastAsia="Times New Roman" w:hAnsi="Arial" w:cs="Arial"/>
            <w:color w:val="0000FF"/>
            <w:sz w:val="24"/>
            <w:szCs w:val="24"/>
            <w:u w:val="single"/>
            <w:lang w:eastAsia="cs-CZ"/>
          </w:rPr>
          <w:t>Ochranným opatřením Ministerstva zdravotnictví</w:t>
        </w:r>
      </w:hyperlink>
      <w:r w:rsidRPr="005F7E49">
        <w:rPr>
          <w:rFonts w:ascii="Arial" w:eastAsia="Times New Roman" w:hAnsi="Arial" w:cs="Arial"/>
          <w:sz w:val="24"/>
          <w:szCs w:val="24"/>
          <w:lang w:eastAsia="cs-CZ"/>
        </w:rPr>
        <w:t>.</w:t>
      </w:r>
    </w:p>
    <w:p w14:paraId="651B8231"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Přehled zemí a území dle míry rizika s účinností od 5.7. 2021:</w:t>
      </w:r>
    </w:p>
    <w:p w14:paraId="6B5E7574"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 </w:t>
      </w:r>
      <w:hyperlink r:id="rId8" w:anchor="S-nízkým-rizikem-nákazy-COVID-19-(zelená)" w:history="1">
        <w:r w:rsidRPr="005F7E49">
          <w:rPr>
            <w:rFonts w:ascii="Arial" w:eastAsia="Times New Roman" w:hAnsi="Arial" w:cs="Arial"/>
            <w:b/>
            <w:bCs/>
            <w:color w:val="0000FF"/>
            <w:sz w:val="24"/>
            <w:szCs w:val="24"/>
            <w:u w:val="single"/>
            <w:lang w:eastAsia="cs-CZ"/>
          </w:rPr>
          <w:t xml:space="preserve">S </w:t>
        </w:r>
        <w:r w:rsidRPr="00797654">
          <w:rPr>
            <w:rFonts w:ascii="Arial" w:eastAsia="Times New Roman" w:hAnsi="Arial" w:cs="Arial"/>
            <w:b/>
            <w:bCs/>
            <w:color w:val="00B050"/>
            <w:sz w:val="24"/>
            <w:szCs w:val="24"/>
            <w:u w:val="single"/>
            <w:lang w:eastAsia="cs-CZ"/>
          </w:rPr>
          <w:t>nízkým</w:t>
        </w:r>
        <w:r w:rsidRPr="005F7E49">
          <w:rPr>
            <w:rFonts w:ascii="Arial" w:eastAsia="Times New Roman" w:hAnsi="Arial" w:cs="Arial"/>
            <w:b/>
            <w:bCs/>
            <w:color w:val="0000FF"/>
            <w:sz w:val="24"/>
            <w:szCs w:val="24"/>
            <w:u w:val="single"/>
            <w:lang w:eastAsia="cs-CZ"/>
          </w:rPr>
          <w:t xml:space="preserve"> rizikem nákazy COV</w:t>
        </w:r>
        <w:r w:rsidRPr="005F7E49">
          <w:rPr>
            <w:rFonts w:ascii="Arial" w:eastAsia="Times New Roman" w:hAnsi="Arial" w:cs="Arial"/>
            <w:b/>
            <w:bCs/>
            <w:color w:val="0000FF"/>
            <w:sz w:val="24"/>
            <w:szCs w:val="24"/>
            <w:u w:val="single"/>
            <w:lang w:eastAsia="cs-CZ"/>
          </w:rPr>
          <w:t>I</w:t>
        </w:r>
        <w:r w:rsidRPr="005F7E49">
          <w:rPr>
            <w:rFonts w:ascii="Arial" w:eastAsia="Times New Roman" w:hAnsi="Arial" w:cs="Arial"/>
            <w:b/>
            <w:bCs/>
            <w:color w:val="0000FF"/>
            <w:sz w:val="24"/>
            <w:szCs w:val="24"/>
            <w:u w:val="single"/>
            <w:lang w:eastAsia="cs-CZ"/>
          </w:rPr>
          <w:t xml:space="preserve">D-19 </w:t>
        </w:r>
        <w:r w:rsidRPr="00797654">
          <w:rPr>
            <w:rFonts w:ascii="Arial" w:eastAsia="Times New Roman" w:hAnsi="Arial" w:cs="Arial"/>
            <w:b/>
            <w:bCs/>
            <w:color w:val="00B050"/>
            <w:sz w:val="24"/>
            <w:szCs w:val="24"/>
            <w:u w:val="single"/>
            <w:lang w:eastAsia="cs-CZ"/>
          </w:rPr>
          <w:t>(zelená barva)</w:t>
        </w:r>
      </w:hyperlink>
    </w:p>
    <w:p w14:paraId="21CCD34F" w14:textId="77777777" w:rsidR="005F7E49" w:rsidRPr="00797654" w:rsidRDefault="005F7E49" w:rsidP="005F7E49">
      <w:pPr>
        <w:spacing w:before="100" w:beforeAutospacing="1" w:after="100" w:afterAutospacing="1" w:line="240" w:lineRule="auto"/>
        <w:jc w:val="both"/>
        <w:rPr>
          <w:rFonts w:ascii="Arial" w:eastAsia="Times New Roman" w:hAnsi="Arial" w:cs="Arial"/>
          <w:color w:val="00B050"/>
          <w:sz w:val="24"/>
          <w:szCs w:val="24"/>
          <w:lang w:eastAsia="cs-CZ"/>
        </w:rPr>
      </w:pPr>
      <w:r w:rsidRPr="00797654">
        <w:rPr>
          <w:rFonts w:ascii="Arial" w:eastAsia="Times New Roman" w:hAnsi="Arial" w:cs="Arial"/>
          <w:color w:val="00B050"/>
          <w:sz w:val="24"/>
          <w:szCs w:val="24"/>
          <w:lang w:eastAsia="cs-CZ"/>
        </w:rPr>
        <w:t>Albánie, Austrálie, Belgie, Bulharsko,  Dánsko,  Estonsko, Finsko, Francie, Hongkong, Chorvatsko, Island, Itálie, Izrael, Japonsko, Korejská republika, Libanon, Lichtenštejnsko, Litva, Lucembursko, Macao, Madeira (Portugalsko), Maďarsko, Malta, Německo, Norsko, Nový  Zéland,  Polsko, Rakousko, Rumunsko, Řecko, San Marino,  Severní Makedonie, Singapurská republika, Slovensko, Slovinsko, Srbsko, Švédsko, Švýcarsko, Thajsko, Tchaj-wan, USA, Vatikán</w:t>
      </w:r>
    </w:p>
    <w:p w14:paraId="49D35464" w14:textId="77777777" w:rsidR="005F7E49" w:rsidRPr="005F7E49" w:rsidRDefault="00797654" w:rsidP="005F7E49">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pict w14:anchorId="2E4F3E49">
          <v:rect id="_x0000_i1025" style="width:0;height:1.5pt" o:hralign="center" o:hrstd="t" o:hr="t" fillcolor="#a0a0a0" stroked="f"/>
        </w:pict>
      </w:r>
    </w:p>
    <w:p w14:paraId="4B59603C" w14:textId="77777777" w:rsidR="005F7E49" w:rsidRPr="005F7E49" w:rsidRDefault="00797654" w:rsidP="005F7E49">
      <w:pPr>
        <w:spacing w:before="100" w:beforeAutospacing="1" w:after="100" w:afterAutospacing="1" w:line="240" w:lineRule="auto"/>
        <w:jc w:val="both"/>
        <w:rPr>
          <w:rFonts w:ascii="Arial" w:eastAsia="Times New Roman" w:hAnsi="Arial" w:cs="Arial"/>
          <w:sz w:val="24"/>
          <w:szCs w:val="24"/>
          <w:lang w:eastAsia="cs-CZ"/>
        </w:rPr>
      </w:pPr>
      <w:hyperlink r:id="rId9" w:anchor="Se-středním-rizikem-nákazy-COVID-19-(oranžová)" w:history="1">
        <w:r w:rsidR="005F7E49" w:rsidRPr="005F7E49">
          <w:rPr>
            <w:rFonts w:ascii="Arial" w:eastAsia="Times New Roman" w:hAnsi="Arial" w:cs="Arial"/>
            <w:b/>
            <w:bCs/>
            <w:color w:val="0000FF"/>
            <w:sz w:val="24"/>
            <w:szCs w:val="24"/>
            <w:u w:val="single"/>
            <w:lang w:eastAsia="cs-CZ"/>
          </w:rPr>
          <w:t xml:space="preserve">Se </w:t>
        </w:r>
        <w:r w:rsidR="005F7E49" w:rsidRPr="00797654">
          <w:rPr>
            <w:rFonts w:ascii="Arial" w:eastAsia="Times New Roman" w:hAnsi="Arial" w:cs="Arial"/>
            <w:b/>
            <w:bCs/>
            <w:color w:val="C45911" w:themeColor="accent2" w:themeShade="BF"/>
            <w:sz w:val="24"/>
            <w:szCs w:val="24"/>
            <w:u w:val="single"/>
            <w:lang w:eastAsia="cs-CZ"/>
          </w:rPr>
          <w:t>středním</w:t>
        </w:r>
        <w:r w:rsidR="005F7E49" w:rsidRPr="005F7E49">
          <w:rPr>
            <w:rFonts w:ascii="Arial" w:eastAsia="Times New Roman" w:hAnsi="Arial" w:cs="Arial"/>
            <w:b/>
            <w:bCs/>
            <w:color w:val="0000FF"/>
            <w:sz w:val="24"/>
            <w:szCs w:val="24"/>
            <w:u w:val="single"/>
            <w:lang w:eastAsia="cs-CZ"/>
          </w:rPr>
          <w:t xml:space="preserve"> rizikem nákazy COVID-19 </w:t>
        </w:r>
        <w:r w:rsidR="005F7E49" w:rsidRPr="00797654">
          <w:rPr>
            <w:rFonts w:ascii="Arial" w:eastAsia="Times New Roman" w:hAnsi="Arial" w:cs="Arial"/>
            <w:b/>
            <w:bCs/>
            <w:color w:val="C45911" w:themeColor="accent2" w:themeShade="BF"/>
            <w:sz w:val="24"/>
            <w:szCs w:val="24"/>
            <w:u w:val="single"/>
            <w:lang w:eastAsia="cs-CZ"/>
          </w:rPr>
          <w:t>(oranžová barva)</w:t>
        </w:r>
      </w:hyperlink>
    </w:p>
    <w:p w14:paraId="3ECDCAD1" w14:textId="77777777" w:rsidR="005F7E49" w:rsidRPr="00797654" w:rsidRDefault="005F7E49" w:rsidP="005F7E49">
      <w:pPr>
        <w:spacing w:before="100" w:beforeAutospacing="1" w:after="100" w:afterAutospacing="1" w:line="240" w:lineRule="auto"/>
        <w:jc w:val="both"/>
        <w:rPr>
          <w:rFonts w:ascii="Arial" w:eastAsia="Times New Roman" w:hAnsi="Arial" w:cs="Arial"/>
          <w:color w:val="C45911" w:themeColor="accent2" w:themeShade="BF"/>
          <w:sz w:val="24"/>
          <w:szCs w:val="24"/>
          <w:lang w:eastAsia="cs-CZ"/>
        </w:rPr>
      </w:pPr>
      <w:r w:rsidRPr="00797654">
        <w:rPr>
          <w:rFonts w:ascii="Arial" w:eastAsia="Times New Roman" w:hAnsi="Arial" w:cs="Arial"/>
          <w:color w:val="C45911" w:themeColor="accent2" w:themeShade="BF"/>
          <w:sz w:val="24"/>
          <w:szCs w:val="24"/>
          <w:lang w:eastAsia="cs-CZ"/>
        </w:rPr>
        <w:t>Andorra,  Baleárské ostrovy (Španělsko), Irsko, Kypr, Lotyšsko, Monaco,  Nizozemí, Portugalsko (vč. Azorských ostrovů)</w:t>
      </w:r>
    </w:p>
    <w:p w14:paraId="77EA98C7" w14:textId="77777777" w:rsidR="005F7E49" w:rsidRPr="005F7E49" w:rsidRDefault="00797654" w:rsidP="005F7E49">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pict w14:anchorId="31154ABD">
          <v:rect id="_x0000_i1026" style="width:0;height:1.5pt" o:hralign="center" o:hrstd="t" o:hr="t" fillcolor="#a0a0a0" stroked="f"/>
        </w:pict>
      </w:r>
    </w:p>
    <w:p w14:paraId="7DF3F6DC" w14:textId="77777777" w:rsidR="005F7E49" w:rsidRPr="005F7E49" w:rsidRDefault="00797654" w:rsidP="005F7E49">
      <w:pPr>
        <w:spacing w:before="100" w:beforeAutospacing="1" w:after="100" w:afterAutospacing="1" w:line="240" w:lineRule="auto"/>
        <w:jc w:val="both"/>
        <w:rPr>
          <w:rFonts w:ascii="Arial" w:eastAsia="Times New Roman" w:hAnsi="Arial" w:cs="Arial"/>
          <w:sz w:val="24"/>
          <w:szCs w:val="24"/>
          <w:lang w:eastAsia="cs-CZ"/>
        </w:rPr>
      </w:pPr>
      <w:hyperlink r:id="rId10" w:anchor="velmi-vysokým-rizikem-nákazy-(tmavě-červená-barva)" w:history="1">
        <w:r w:rsidR="005F7E49" w:rsidRPr="005F7E49">
          <w:rPr>
            <w:rFonts w:ascii="Arial" w:eastAsia="Times New Roman" w:hAnsi="Arial" w:cs="Arial"/>
            <w:b/>
            <w:bCs/>
            <w:color w:val="0000FF"/>
            <w:sz w:val="24"/>
            <w:szCs w:val="24"/>
            <w:u w:val="single"/>
            <w:lang w:eastAsia="cs-CZ"/>
          </w:rPr>
          <w:t xml:space="preserve">S </w:t>
        </w:r>
        <w:r w:rsidR="005F7E49" w:rsidRPr="00797654">
          <w:rPr>
            <w:rFonts w:ascii="Arial" w:eastAsia="Times New Roman" w:hAnsi="Arial" w:cs="Arial"/>
            <w:b/>
            <w:bCs/>
            <w:color w:val="FF0000"/>
            <w:sz w:val="24"/>
            <w:szCs w:val="24"/>
            <w:u w:val="single"/>
            <w:lang w:eastAsia="cs-CZ"/>
          </w:rPr>
          <w:t>vysokým</w:t>
        </w:r>
        <w:r w:rsidR="005F7E49" w:rsidRPr="005F7E49">
          <w:rPr>
            <w:rFonts w:ascii="Arial" w:eastAsia="Times New Roman" w:hAnsi="Arial" w:cs="Arial"/>
            <w:b/>
            <w:bCs/>
            <w:color w:val="0000FF"/>
            <w:sz w:val="24"/>
            <w:szCs w:val="24"/>
            <w:u w:val="single"/>
            <w:lang w:eastAsia="cs-CZ"/>
          </w:rPr>
          <w:t xml:space="preserve"> rizikem nákazy COVID-19 </w:t>
        </w:r>
        <w:r w:rsidR="005F7E49" w:rsidRPr="00797654">
          <w:rPr>
            <w:rFonts w:ascii="Arial" w:eastAsia="Times New Roman" w:hAnsi="Arial" w:cs="Arial"/>
            <w:b/>
            <w:bCs/>
            <w:color w:val="FF0000"/>
            <w:sz w:val="24"/>
            <w:szCs w:val="24"/>
            <w:u w:val="single"/>
            <w:lang w:eastAsia="cs-CZ"/>
          </w:rPr>
          <w:t>(červená barva)</w:t>
        </w:r>
      </w:hyperlink>
    </w:p>
    <w:p w14:paraId="13525DC5" w14:textId="77777777" w:rsidR="005F7E49" w:rsidRPr="00797654" w:rsidRDefault="005F7E49" w:rsidP="005F7E49">
      <w:pPr>
        <w:spacing w:before="100" w:beforeAutospacing="1" w:after="100" w:afterAutospacing="1" w:line="240" w:lineRule="auto"/>
        <w:jc w:val="both"/>
        <w:rPr>
          <w:rFonts w:ascii="Arial" w:eastAsia="Times New Roman" w:hAnsi="Arial" w:cs="Arial"/>
          <w:color w:val="FF0000"/>
          <w:sz w:val="24"/>
          <w:szCs w:val="24"/>
          <w:lang w:eastAsia="cs-CZ"/>
        </w:rPr>
      </w:pPr>
      <w:r w:rsidRPr="00797654">
        <w:rPr>
          <w:rFonts w:ascii="Arial" w:eastAsia="Times New Roman" w:hAnsi="Arial" w:cs="Arial"/>
          <w:color w:val="FF0000"/>
          <w:sz w:val="24"/>
          <w:szCs w:val="24"/>
          <w:lang w:eastAsia="cs-CZ"/>
        </w:rPr>
        <w:t>Španělsko (včetně Kanárských ostrovů)</w:t>
      </w:r>
    </w:p>
    <w:p w14:paraId="59E40E2E" w14:textId="77777777" w:rsidR="005F7E49" w:rsidRPr="005F7E49" w:rsidRDefault="00797654" w:rsidP="005F7E49">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pict w14:anchorId="18E114CC">
          <v:rect id="_x0000_i1027" style="width:0;height:1.5pt" o:hralign="center" o:hrstd="t" o:hr="t" fillcolor="#a0a0a0" stroked="f"/>
        </w:pict>
      </w:r>
    </w:p>
    <w:p w14:paraId="1D00DCB8" w14:textId="77777777" w:rsidR="005F7E49" w:rsidRPr="005F7E49" w:rsidRDefault="00797654" w:rsidP="005F7E49">
      <w:pPr>
        <w:spacing w:before="100" w:beforeAutospacing="1" w:after="100" w:afterAutospacing="1" w:line="240" w:lineRule="auto"/>
        <w:jc w:val="both"/>
        <w:rPr>
          <w:rFonts w:ascii="Arial" w:eastAsia="Times New Roman" w:hAnsi="Arial" w:cs="Arial"/>
          <w:sz w:val="24"/>
          <w:szCs w:val="24"/>
          <w:lang w:eastAsia="cs-CZ"/>
        </w:rPr>
      </w:pPr>
      <w:hyperlink r:id="rId11" w:anchor="velmi-vysokým-rizikem-nákazy-(tmavě-červená-barva)" w:history="1">
        <w:r w:rsidR="005F7E49" w:rsidRPr="005F7E49">
          <w:rPr>
            <w:rFonts w:ascii="Arial" w:eastAsia="Times New Roman" w:hAnsi="Arial" w:cs="Arial"/>
            <w:b/>
            <w:bCs/>
            <w:color w:val="0000FF"/>
            <w:sz w:val="24"/>
            <w:szCs w:val="24"/>
            <w:u w:val="single"/>
            <w:lang w:eastAsia="cs-CZ"/>
          </w:rPr>
          <w:t xml:space="preserve">S </w:t>
        </w:r>
        <w:r w:rsidR="005F7E49" w:rsidRPr="00797654">
          <w:rPr>
            <w:rFonts w:ascii="Arial" w:eastAsia="Times New Roman" w:hAnsi="Arial" w:cs="Arial"/>
            <w:b/>
            <w:bCs/>
            <w:color w:val="990033"/>
            <w:sz w:val="24"/>
            <w:szCs w:val="24"/>
            <w:u w:val="single"/>
            <w:lang w:eastAsia="cs-CZ"/>
          </w:rPr>
          <w:t>velmi vysokým</w:t>
        </w:r>
        <w:r w:rsidR="005F7E49" w:rsidRPr="005F7E49">
          <w:rPr>
            <w:rFonts w:ascii="Arial" w:eastAsia="Times New Roman" w:hAnsi="Arial" w:cs="Arial"/>
            <w:b/>
            <w:bCs/>
            <w:color w:val="0000FF"/>
            <w:sz w:val="24"/>
            <w:szCs w:val="24"/>
            <w:u w:val="single"/>
            <w:lang w:eastAsia="cs-CZ"/>
          </w:rPr>
          <w:t xml:space="preserve"> rizikem nákazy COVID-19 </w:t>
        </w:r>
        <w:r w:rsidR="005F7E49" w:rsidRPr="00797654">
          <w:rPr>
            <w:rFonts w:ascii="Arial" w:eastAsia="Times New Roman" w:hAnsi="Arial" w:cs="Arial"/>
            <w:b/>
            <w:bCs/>
            <w:color w:val="990033"/>
            <w:sz w:val="24"/>
            <w:szCs w:val="24"/>
            <w:u w:val="single"/>
            <w:lang w:eastAsia="cs-CZ"/>
          </w:rPr>
          <w:t>(tmavě červená barva) </w:t>
        </w:r>
      </w:hyperlink>
    </w:p>
    <w:p w14:paraId="452048CC" w14:textId="77777777" w:rsidR="005F7E49" w:rsidRPr="00797654" w:rsidRDefault="005F7E49" w:rsidP="005F7E49">
      <w:pPr>
        <w:spacing w:before="100" w:beforeAutospacing="1" w:after="100" w:afterAutospacing="1" w:line="240" w:lineRule="auto"/>
        <w:jc w:val="both"/>
        <w:rPr>
          <w:rFonts w:ascii="Arial" w:eastAsia="Times New Roman" w:hAnsi="Arial" w:cs="Arial"/>
          <w:color w:val="990033"/>
          <w:sz w:val="24"/>
          <w:szCs w:val="24"/>
          <w:lang w:eastAsia="cs-CZ"/>
        </w:rPr>
      </w:pPr>
      <w:r w:rsidRPr="00797654">
        <w:rPr>
          <w:rFonts w:ascii="Arial" w:eastAsia="Times New Roman" w:hAnsi="Arial" w:cs="Arial"/>
          <w:color w:val="990033"/>
          <w:sz w:val="24"/>
          <w:szCs w:val="24"/>
          <w:lang w:eastAsia="cs-CZ"/>
        </w:rPr>
        <w:t>Všechny ostatní státy věta, které nejsou uvedeny v kategorii výše či níže.</w:t>
      </w:r>
    </w:p>
    <w:p w14:paraId="02959EAB" w14:textId="77777777" w:rsidR="005F7E49" w:rsidRPr="005F7E49" w:rsidRDefault="00797654" w:rsidP="005F7E49">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pict w14:anchorId="0DE78B50">
          <v:rect id="_x0000_i1028" style="width:0;height:1.5pt" o:hralign="center" o:hrstd="t" o:hr="t" fillcolor="#a0a0a0" stroked="f"/>
        </w:pict>
      </w:r>
    </w:p>
    <w:p w14:paraId="40F4B075" w14:textId="77777777" w:rsidR="005F7E49" w:rsidRPr="005F7E49" w:rsidRDefault="00797654" w:rsidP="005F7E49">
      <w:pPr>
        <w:spacing w:before="100" w:beforeAutospacing="1" w:after="100" w:afterAutospacing="1" w:line="240" w:lineRule="auto"/>
        <w:jc w:val="both"/>
        <w:rPr>
          <w:rFonts w:ascii="Arial" w:eastAsia="Times New Roman" w:hAnsi="Arial" w:cs="Arial"/>
          <w:sz w:val="24"/>
          <w:szCs w:val="24"/>
          <w:lang w:eastAsia="cs-CZ"/>
        </w:rPr>
      </w:pPr>
      <w:hyperlink r:id="rId12" w:anchor="S-extrémním-rizikem-nákazy-COVID-19-(černá-barva)" w:history="1">
        <w:r w:rsidR="005F7E49" w:rsidRPr="005F7E49">
          <w:rPr>
            <w:rFonts w:ascii="Arial" w:eastAsia="Times New Roman" w:hAnsi="Arial" w:cs="Arial"/>
            <w:b/>
            <w:bCs/>
            <w:color w:val="0000FF"/>
            <w:sz w:val="24"/>
            <w:szCs w:val="24"/>
            <w:u w:val="single"/>
            <w:lang w:eastAsia="cs-CZ"/>
          </w:rPr>
          <w:t xml:space="preserve">S </w:t>
        </w:r>
        <w:r w:rsidR="005F7E49" w:rsidRPr="00797654">
          <w:rPr>
            <w:rFonts w:ascii="Arial" w:eastAsia="Times New Roman" w:hAnsi="Arial" w:cs="Arial"/>
            <w:b/>
            <w:bCs/>
            <w:sz w:val="24"/>
            <w:szCs w:val="24"/>
            <w:u w:val="single"/>
            <w:lang w:eastAsia="cs-CZ"/>
          </w:rPr>
          <w:t>extrémním</w:t>
        </w:r>
        <w:r w:rsidR="005F7E49" w:rsidRPr="005F7E49">
          <w:rPr>
            <w:rFonts w:ascii="Arial" w:eastAsia="Times New Roman" w:hAnsi="Arial" w:cs="Arial"/>
            <w:b/>
            <w:bCs/>
            <w:color w:val="0000FF"/>
            <w:sz w:val="24"/>
            <w:szCs w:val="24"/>
            <w:u w:val="single"/>
            <w:lang w:eastAsia="cs-CZ"/>
          </w:rPr>
          <w:t xml:space="preserve"> rizikem nákazy COVID-19 </w:t>
        </w:r>
        <w:r w:rsidR="005F7E49" w:rsidRPr="00797654">
          <w:rPr>
            <w:rFonts w:ascii="Arial" w:eastAsia="Times New Roman" w:hAnsi="Arial" w:cs="Arial"/>
            <w:b/>
            <w:bCs/>
            <w:sz w:val="24"/>
            <w:szCs w:val="24"/>
            <w:u w:val="single"/>
            <w:lang w:eastAsia="cs-CZ"/>
          </w:rPr>
          <w:t>(černá barva)</w:t>
        </w:r>
      </w:hyperlink>
    </w:p>
    <w:p w14:paraId="0622440A"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 xml:space="preserve">Botswana, Brazílie, </w:t>
      </w:r>
      <w:proofErr w:type="spellStart"/>
      <w:r w:rsidRPr="005F7E49">
        <w:rPr>
          <w:rFonts w:ascii="Arial" w:eastAsia="Times New Roman" w:hAnsi="Arial" w:cs="Arial"/>
          <w:sz w:val="24"/>
          <w:szCs w:val="24"/>
          <w:lang w:eastAsia="cs-CZ"/>
        </w:rPr>
        <w:t>Eswatini</w:t>
      </w:r>
      <w:proofErr w:type="spellEnd"/>
      <w:r w:rsidRPr="005F7E49">
        <w:rPr>
          <w:rFonts w:ascii="Arial" w:eastAsia="Times New Roman" w:hAnsi="Arial" w:cs="Arial"/>
          <w:sz w:val="24"/>
          <w:szCs w:val="24"/>
          <w:lang w:eastAsia="cs-CZ"/>
        </w:rPr>
        <w:t xml:space="preserve"> (Svazijsko), Indie, Jihoafrická republika, Kolumbie, Lesotho, Malawi, Mosambik,  </w:t>
      </w:r>
      <w:proofErr w:type="spellStart"/>
      <w:r w:rsidRPr="005F7E49">
        <w:rPr>
          <w:rFonts w:ascii="Arial" w:eastAsia="Times New Roman" w:hAnsi="Arial" w:cs="Arial"/>
          <w:sz w:val="24"/>
          <w:szCs w:val="24"/>
          <w:lang w:eastAsia="cs-CZ"/>
        </w:rPr>
        <w:t>Namíbie</w:t>
      </w:r>
      <w:proofErr w:type="spellEnd"/>
      <w:r w:rsidRPr="005F7E49">
        <w:rPr>
          <w:rFonts w:ascii="Arial" w:eastAsia="Times New Roman" w:hAnsi="Arial" w:cs="Arial"/>
          <w:sz w:val="24"/>
          <w:szCs w:val="24"/>
          <w:lang w:eastAsia="cs-CZ"/>
        </w:rPr>
        <w:t>,  Nepál,  Paraguay,  Peru,  Rusko,  </w:t>
      </w:r>
      <w:proofErr w:type="spellStart"/>
      <w:r w:rsidRPr="005F7E49">
        <w:rPr>
          <w:rFonts w:ascii="Arial" w:eastAsia="Times New Roman" w:hAnsi="Arial" w:cs="Arial"/>
          <w:sz w:val="24"/>
          <w:szCs w:val="24"/>
          <w:lang w:eastAsia="cs-CZ"/>
        </w:rPr>
        <w:t>Tanzánie</w:t>
      </w:r>
      <w:proofErr w:type="spellEnd"/>
      <w:r w:rsidRPr="005F7E49">
        <w:rPr>
          <w:rFonts w:ascii="Arial" w:eastAsia="Times New Roman" w:hAnsi="Arial" w:cs="Arial"/>
          <w:sz w:val="24"/>
          <w:szCs w:val="24"/>
          <w:lang w:eastAsia="cs-CZ"/>
        </w:rPr>
        <w:t xml:space="preserve"> (včetně ostrovů Zanzibar a </w:t>
      </w:r>
      <w:proofErr w:type="spellStart"/>
      <w:r w:rsidRPr="005F7E49">
        <w:rPr>
          <w:rFonts w:ascii="Arial" w:eastAsia="Times New Roman" w:hAnsi="Arial" w:cs="Arial"/>
          <w:sz w:val="24"/>
          <w:szCs w:val="24"/>
          <w:lang w:eastAsia="cs-CZ"/>
        </w:rPr>
        <w:t>Pemba</w:t>
      </w:r>
      <w:proofErr w:type="spellEnd"/>
      <w:r w:rsidRPr="005F7E49">
        <w:rPr>
          <w:rFonts w:ascii="Arial" w:eastAsia="Times New Roman" w:hAnsi="Arial" w:cs="Arial"/>
          <w:sz w:val="24"/>
          <w:szCs w:val="24"/>
          <w:lang w:eastAsia="cs-CZ"/>
        </w:rPr>
        <w:t>), Tunisko, Zambie a Zimbabwe</w:t>
      </w:r>
    </w:p>
    <w:p w14:paraId="6B98DB58" w14:textId="77777777" w:rsidR="005F7E49" w:rsidRPr="005F7E49" w:rsidRDefault="00797654" w:rsidP="005F7E49">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pict w14:anchorId="06D82E31">
          <v:rect id="_x0000_i1029" style="width:0;height:1.5pt" o:hralign="center" o:hrstd="t" o:hr="t" fillcolor="#a0a0a0" stroked="f"/>
        </w:pict>
      </w:r>
    </w:p>
    <w:p w14:paraId="6223A325"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 xml:space="preserve">Od 9. července 2021 platí na základě </w:t>
      </w:r>
      <w:hyperlink r:id="rId13" w:tgtFrame="_blank" w:history="1">
        <w:r w:rsidRPr="005F7E49">
          <w:rPr>
            <w:rFonts w:ascii="Arial" w:eastAsia="Times New Roman" w:hAnsi="Arial" w:cs="Arial"/>
            <w:b/>
            <w:bCs/>
            <w:color w:val="0000FF"/>
            <w:sz w:val="24"/>
            <w:szCs w:val="24"/>
            <w:u w:val="single"/>
            <w:lang w:eastAsia="cs-CZ"/>
          </w:rPr>
          <w:t>Ochranného opatření</w:t>
        </w:r>
      </w:hyperlink>
      <w:r w:rsidRPr="005F7E49">
        <w:rPr>
          <w:rFonts w:ascii="Arial" w:eastAsia="Times New Roman" w:hAnsi="Arial" w:cs="Arial"/>
          <w:b/>
          <w:bCs/>
          <w:sz w:val="24"/>
          <w:szCs w:val="24"/>
          <w:lang w:eastAsia="cs-CZ"/>
        </w:rPr>
        <w:t> Ministerstva zdravotnictví pro občany ČR, jejich rodinné příslušníky, občany EU s vydaným potvrzením o</w:t>
      </w:r>
      <w:r>
        <w:rPr>
          <w:rFonts w:ascii="Arial" w:eastAsia="Times New Roman" w:hAnsi="Arial" w:cs="Arial"/>
          <w:b/>
          <w:bCs/>
          <w:sz w:val="24"/>
          <w:szCs w:val="24"/>
          <w:lang w:eastAsia="cs-CZ"/>
        </w:rPr>
        <w:t> </w:t>
      </w:r>
      <w:r w:rsidRPr="005F7E49">
        <w:rPr>
          <w:rFonts w:ascii="Arial" w:eastAsia="Times New Roman" w:hAnsi="Arial" w:cs="Arial"/>
          <w:b/>
          <w:bCs/>
          <w:sz w:val="24"/>
          <w:szCs w:val="24"/>
          <w:lang w:eastAsia="cs-CZ"/>
        </w:rPr>
        <w:t>přechodném pobytu a cizince s povolením k trvalému pobytu následující pravidla pro návrat z pobytu delšího než 12 hodin v posledních 14 dnech ze zemí a území:</w:t>
      </w:r>
    </w:p>
    <w:p w14:paraId="0C36BD1A" w14:textId="77777777" w:rsidR="005F7E49" w:rsidRPr="005F7E49" w:rsidRDefault="005F7E49" w:rsidP="005F7E49">
      <w:pPr>
        <w:spacing w:before="100" w:beforeAutospacing="1" w:after="100" w:afterAutospacing="1" w:line="240" w:lineRule="auto"/>
        <w:jc w:val="both"/>
        <w:outlineLvl w:val="2"/>
        <w:rPr>
          <w:rFonts w:ascii="Arial" w:eastAsia="Times New Roman" w:hAnsi="Arial" w:cs="Arial"/>
          <w:b/>
          <w:bCs/>
          <w:sz w:val="27"/>
          <w:szCs w:val="27"/>
          <w:lang w:eastAsia="cs-CZ"/>
        </w:rPr>
      </w:pPr>
      <w:bookmarkStart w:id="0" w:name="S-nízkým-rizikem-nákazy-COVID-19-(zelená"/>
      <w:r w:rsidRPr="005F7E49">
        <w:rPr>
          <w:rFonts w:ascii="Arial" w:eastAsia="Times New Roman" w:hAnsi="Arial" w:cs="Arial"/>
          <w:b/>
          <w:bCs/>
          <w:sz w:val="27"/>
          <w:szCs w:val="27"/>
          <w:lang w:eastAsia="cs-CZ"/>
        </w:rPr>
        <w:t>S nízkým rizikem nákazy COVID-19 (zelená)</w:t>
      </w:r>
      <w:bookmarkEnd w:id="0"/>
    </w:p>
    <w:p w14:paraId="2B014F2F"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Cestující z těchto zemí musí před cestou do ČR oznámit svůj příjezd krajské hygienické stanici příslušné podle místa bydliště, a to vyplněním </w:t>
      </w:r>
      <w:hyperlink r:id="rId14" w:tgtFrame="_blank" w:history="1">
        <w:r w:rsidRPr="005F7E49">
          <w:rPr>
            <w:rFonts w:ascii="Arial" w:eastAsia="Times New Roman" w:hAnsi="Arial" w:cs="Arial"/>
            <w:b/>
            <w:bCs/>
            <w:color w:val="0000FF"/>
            <w:sz w:val="24"/>
            <w:szCs w:val="24"/>
            <w:u w:val="single"/>
            <w:lang w:eastAsia="cs-CZ"/>
          </w:rPr>
          <w:t>Příjezdového formuláře</w:t>
        </w:r>
      </w:hyperlink>
      <w:r w:rsidRPr="005F7E49">
        <w:rPr>
          <w:rFonts w:ascii="Arial" w:eastAsia="Times New Roman" w:hAnsi="Arial" w:cs="Arial"/>
          <w:sz w:val="24"/>
          <w:szCs w:val="24"/>
          <w:lang w:eastAsia="cs-CZ"/>
        </w:rPr>
        <w:t>,  potvrzení o jeho vyplnění předložit na vyžádání hraniční kontrole. </w:t>
      </w:r>
    </w:p>
    <w:p w14:paraId="6C479583"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Před zahájením cesty do ČR  mohou </w:t>
      </w:r>
      <w:r w:rsidRPr="005F7E49">
        <w:rPr>
          <w:rFonts w:ascii="Arial" w:eastAsia="Times New Roman" w:hAnsi="Arial" w:cs="Arial"/>
          <w:sz w:val="24"/>
          <w:szCs w:val="24"/>
          <w:lang w:eastAsia="cs-CZ"/>
        </w:rPr>
        <w:t>disponovat písemným potvrzením poskytovatele zdravotních služeb o negativním výsledku </w:t>
      </w:r>
      <w:r w:rsidRPr="005F7E49">
        <w:rPr>
          <w:rFonts w:ascii="Arial" w:eastAsia="Times New Roman" w:hAnsi="Arial" w:cs="Arial"/>
          <w:b/>
          <w:bCs/>
          <w:sz w:val="24"/>
          <w:szCs w:val="24"/>
          <w:lang w:eastAsia="cs-CZ"/>
        </w:rPr>
        <w:t>antigenního testu (max 48 h od odběru), nebo písemným potvrzením akreditované laboratoře o negativním výsledku RT-PCR testu (max 72 hodin od odběru)</w:t>
      </w:r>
      <w:r w:rsidRPr="005F7E49">
        <w:rPr>
          <w:rFonts w:ascii="Arial" w:eastAsia="Times New Roman" w:hAnsi="Arial" w:cs="Arial"/>
          <w:sz w:val="24"/>
          <w:szCs w:val="24"/>
          <w:lang w:eastAsia="cs-CZ"/>
        </w:rPr>
        <w:t xml:space="preserve">. </w:t>
      </w:r>
      <w:r w:rsidRPr="005F7E49">
        <w:rPr>
          <w:rFonts w:ascii="Arial" w:eastAsia="Times New Roman" w:hAnsi="Arial" w:cs="Arial"/>
          <w:b/>
          <w:bCs/>
          <w:sz w:val="24"/>
          <w:szCs w:val="24"/>
          <w:lang w:eastAsia="cs-CZ"/>
        </w:rPr>
        <w:t>Tento test lze absolvovat až do pěti dní po příjezdu na území ČR.</w:t>
      </w:r>
    </w:p>
    <w:p w14:paraId="113FC1D2"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Výjimky pro:</w:t>
      </w:r>
      <w:r w:rsidRPr="005F7E49">
        <w:rPr>
          <w:rFonts w:ascii="Arial" w:eastAsia="Times New Roman" w:hAnsi="Arial" w:cs="Arial"/>
          <w:b/>
          <w:bCs/>
          <w:sz w:val="24"/>
          <w:szCs w:val="24"/>
          <w:lang w:eastAsia="cs-CZ"/>
        </w:rPr>
        <w:t> </w:t>
      </w:r>
    </w:p>
    <w:p w14:paraId="55FB593F"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1) Očkované osoby</w:t>
      </w:r>
      <w:r w:rsidRPr="005F7E49">
        <w:rPr>
          <w:rFonts w:ascii="Arial" w:eastAsia="Times New Roman" w:hAnsi="Arial" w:cs="Arial"/>
          <w:sz w:val="24"/>
          <w:szCs w:val="24"/>
          <w:lang w:eastAsia="cs-CZ"/>
        </w:rPr>
        <w:t xml:space="preserve"> - </w:t>
      </w:r>
      <w:r w:rsidRPr="005F7E49">
        <w:rPr>
          <w:rFonts w:ascii="Arial" w:eastAsia="Times New Roman" w:hAnsi="Arial" w:cs="Arial"/>
          <w:b/>
          <w:bCs/>
          <w:sz w:val="24"/>
          <w:szCs w:val="24"/>
          <w:lang w:eastAsia="cs-CZ"/>
        </w:rPr>
        <w:t>které se prokáží</w:t>
      </w:r>
      <w:r w:rsidRPr="005F7E49">
        <w:rPr>
          <w:rFonts w:ascii="Arial" w:eastAsia="Times New Roman" w:hAnsi="Arial" w:cs="Arial"/>
          <w:sz w:val="24"/>
          <w:szCs w:val="24"/>
          <w:lang w:eastAsia="cs-CZ"/>
        </w:rPr>
        <w:t> národním certifikátem o provedeném očkování proti onemocnění COVID-19 vydaným v členských státech Evropské unie,  s tím, že u očkování uplynulo:</w:t>
      </w:r>
    </w:p>
    <w:p w14:paraId="269BBC6D"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 xml:space="preserve">a)   od aplikace druhé dávky očkovací látky v případě </w:t>
      </w:r>
      <w:proofErr w:type="spellStart"/>
      <w:r w:rsidRPr="005F7E49">
        <w:rPr>
          <w:rFonts w:ascii="Arial" w:eastAsia="Times New Roman" w:hAnsi="Arial" w:cs="Arial"/>
          <w:sz w:val="24"/>
          <w:szCs w:val="24"/>
          <w:lang w:eastAsia="cs-CZ"/>
        </w:rPr>
        <w:t>dvoudávkového</w:t>
      </w:r>
      <w:proofErr w:type="spellEnd"/>
      <w:r w:rsidRPr="005F7E49">
        <w:rPr>
          <w:rFonts w:ascii="Arial" w:eastAsia="Times New Roman" w:hAnsi="Arial" w:cs="Arial"/>
          <w:sz w:val="24"/>
          <w:szCs w:val="24"/>
          <w:lang w:eastAsia="cs-CZ"/>
        </w:rPr>
        <w:t xml:space="preserve"> schématu podle SPC nejméně 14 dní, nebo</w:t>
      </w:r>
    </w:p>
    <w:p w14:paraId="3F9862B6"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 xml:space="preserve">b)   od aplikace dávky očkovací látky v případě </w:t>
      </w:r>
      <w:proofErr w:type="spellStart"/>
      <w:r w:rsidRPr="005F7E49">
        <w:rPr>
          <w:rFonts w:ascii="Arial" w:eastAsia="Times New Roman" w:hAnsi="Arial" w:cs="Arial"/>
          <w:sz w:val="24"/>
          <w:szCs w:val="24"/>
          <w:lang w:eastAsia="cs-CZ"/>
        </w:rPr>
        <w:t>jednodávkového</w:t>
      </w:r>
      <w:proofErr w:type="spellEnd"/>
      <w:r w:rsidRPr="005F7E49">
        <w:rPr>
          <w:rFonts w:ascii="Arial" w:eastAsia="Times New Roman" w:hAnsi="Arial" w:cs="Arial"/>
          <w:sz w:val="24"/>
          <w:szCs w:val="24"/>
          <w:lang w:eastAsia="cs-CZ"/>
        </w:rPr>
        <w:t xml:space="preserve"> schématu podle SPC nejméně 14 dní,</w:t>
      </w:r>
    </w:p>
    <w:p w14:paraId="540FB409"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a která zároveň nejeví žádné příznaky onemocnění COVID-19</w:t>
      </w:r>
    </w:p>
    <w:p w14:paraId="797AA7E4"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tyto osoby mají výjimku z testů, zůstává povinnost příjezdového formuláře</w:t>
      </w:r>
      <w:r w:rsidRPr="005F7E49">
        <w:rPr>
          <w:rFonts w:ascii="Arial" w:eastAsia="Times New Roman" w:hAnsi="Arial" w:cs="Arial"/>
          <w:sz w:val="24"/>
          <w:szCs w:val="24"/>
          <w:lang w:eastAsia="cs-CZ"/>
        </w:rPr>
        <w:t>.</w:t>
      </w:r>
    </w:p>
    <w:p w14:paraId="7187C1DF"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2) Osoby s prodělaným onemocněním Covid-19</w:t>
      </w:r>
      <w:r w:rsidRPr="005F7E49">
        <w:rPr>
          <w:rFonts w:ascii="Arial" w:eastAsia="Times New Roman" w:hAnsi="Arial" w:cs="Arial"/>
          <w:sz w:val="24"/>
          <w:szCs w:val="24"/>
          <w:lang w:eastAsia="cs-CZ"/>
        </w:rPr>
        <w:t>, tj. osoba, která nemá klinické příznaky onemocnění, absolvovala izolaci a od prvního pozitivního výsledku RT-PCR testu na stanovení přítomnosti viru SARSCoV-2 uplynulo alespoň 11 dní, ne však více než 180 dní, která se prokáže:</w:t>
      </w:r>
    </w:p>
    <w:p w14:paraId="00258585"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a) certifikátem o prodělaném onemocnění COVID-19 nebo písemným lékařským potvrzením v anglickém jazyce obsahujícím razítko, identifikační údaje lékaře a jeho telefonické spojení, a to vydaným lékařem působícím v ČR nebo v jiném členském státě EU, z</w:t>
      </w:r>
      <w:r w:rsidRPr="005F7E49">
        <w:rPr>
          <w:rFonts w:ascii="Arial" w:eastAsia="Times New Roman" w:hAnsi="Arial" w:cs="Arial"/>
          <w:b/>
          <w:bCs/>
          <w:sz w:val="24"/>
          <w:szCs w:val="24"/>
          <w:lang w:eastAsia="cs-CZ"/>
        </w:rPr>
        <w:t>ůstává povinnost vyplnit</w:t>
      </w:r>
      <w:r w:rsidRPr="005F7E49">
        <w:rPr>
          <w:rFonts w:ascii="Arial" w:eastAsia="Times New Roman" w:hAnsi="Arial" w:cs="Arial"/>
          <w:sz w:val="24"/>
          <w:szCs w:val="24"/>
          <w:lang w:eastAsia="cs-CZ"/>
        </w:rPr>
        <w:t> </w:t>
      </w:r>
      <w:hyperlink r:id="rId15" w:tgtFrame="_blank" w:history="1">
        <w:r w:rsidRPr="005F7E49">
          <w:rPr>
            <w:rFonts w:ascii="Arial" w:eastAsia="Times New Roman" w:hAnsi="Arial" w:cs="Arial"/>
            <w:b/>
            <w:bCs/>
            <w:color w:val="0000FF"/>
            <w:sz w:val="24"/>
            <w:szCs w:val="24"/>
            <w:u w:val="single"/>
            <w:lang w:eastAsia="cs-CZ"/>
          </w:rPr>
          <w:t>příjezdový formulář</w:t>
        </w:r>
      </w:hyperlink>
    </w:p>
    <w:p w14:paraId="3A7FFC62"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lastRenderedPageBreak/>
        <w:t xml:space="preserve">b) diplomatickou nótou osvědčující absolvovanou izolaci v důsledku onemocnění </w:t>
      </w:r>
      <w:proofErr w:type="spellStart"/>
      <w:r w:rsidRPr="005F7E49">
        <w:rPr>
          <w:rFonts w:ascii="Arial" w:eastAsia="Times New Roman" w:hAnsi="Arial" w:cs="Arial"/>
          <w:sz w:val="24"/>
          <w:szCs w:val="24"/>
          <w:lang w:eastAsia="cs-CZ"/>
        </w:rPr>
        <w:t>Covid</w:t>
      </w:r>
      <w:proofErr w:type="spellEnd"/>
      <w:r w:rsidRPr="005F7E49">
        <w:rPr>
          <w:rFonts w:ascii="Arial" w:eastAsia="Times New Roman" w:hAnsi="Arial" w:cs="Arial"/>
          <w:sz w:val="24"/>
          <w:szCs w:val="24"/>
          <w:lang w:eastAsia="cs-CZ"/>
        </w:rPr>
        <w:t xml:space="preserve"> -19 v zemi odjezdu, </w:t>
      </w:r>
      <w:r w:rsidRPr="005F7E49">
        <w:rPr>
          <w:rFonts w:ascii="Arial" w:eastAsia="Times New Roman" w:hAnsi="Arial" w:cs="Arial"/>
          <w:b/>
          <w:bCs/>
          <w:sz w:val="24"/>
          <w:szCs w:val="24"/>
          <w:lang w:eastAsia="cs-CZ"/>
        </w:rPr>
        <w:t>s povinností vyplnit </w:t>
      </w:r>
      <w:hyperlink r:id="rId16" w:tgtFrame="_blank" w:history="1">
        <w:r w:rsidRPr="005F7E49">
          <w:rPr>
            <w:rFonts w:ascii="Arial" w:eastAsia="Times New Roman" w:hAnsi="Arial" w:cs="Arial"/>
            <w:b/>
            <w:bCs/>
            <w:color w:val="0000FF"/>
            <w:sz w:val="24"/>
            <w:szCs w:val="24"/>
            <w:u w:val="single"/>
            <w:lang w:eastAsia="cs-CZ"/>
          </w:rPr>
          <w:t>příjezdový formulář</w:t>
        </w:r>
      </w:hyperlink>
      <w:r w:rsidRPr="005F7E49">
        <w:rPr>
          <w:rFonts w:ascii="Arial" w:eastAsia="Times New Roman" w:hAnsi="Arial" w:cs="Arial"/>
          <w:b/>
          <w:bCs/>
          <w:sz w:val="24"/>
          <w:szCs w:val="24"/>
          <w:lang w:eastAsia="cs-CZ"/>
        </w:rPr>
        <w:t>.</w:t>
      </w:r>
    </w:p>
    <w:p w14:paraId="5B0216DD"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3) Děti do dovršení věku 6 let nemusí vyplňovat příjezdový formulář, ani podstoupit RT-PCR test na stanovení přítomnosti viru SARS-CoV-2.</w:t>
      </w:r>
    </w:p>
    <w:p w14:paraId="7A340DA6"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DALŠÍ VÝJIMKY Z TESTŮ A PŘÍJEZDOVÉHO  FORMULÁŘE PRO:</w:t>
      </w:r>
    </w:p>
    <w:p w14:paraId="39FC92B0" w14:textId="77777777" w:rsidR="005F7E49" w:rsidRPr="005F7E49" w:rsidRDefault="005F7E49" w:rsidP="005F7E49">
      <w:pPr>
        <w:spacing w:before="120"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a) </w:t>
      </w:r>
      <w:r w:rsidRPr="005F7E49">
        <w:rPr>
          <w:rFonts w:ascii="Arial" w:eastAsia="Times New Roman" w:hAnsi="Arial" w:cs="Arial"/>
          <w:b/>
          <w:bCs/>
          <w:sz w:val="24"/>
          <w:szCs w:val="24"/>
          <w:lang w:eastAsia="cs-CZ"/>
        </w:rPr>
        <w:t>pracovníky mezinárodní dopravy</w:t>
      </w:r>
      <w:r w:rsidRPr="005F7E49">
        <w:rPr>
          <w:rFonts w:ascii="Arial" w:eastAsia="Times New Roman" w:hAnsi="Arial" w:cs="Arial"/>
          <w:sz w:val="24"/>
          <w:szCs w:val="24"/>
          <w:lang w:eastAsia="cs-CZ"/>
        </w:rPr>
        <w:t>, pokud je důvod vstupu doložen odpovídajícím dokumentem,</w:t>
      </w:r>
    </w:p>
    <w:p w14:paraId="29944DAB" w14:textId="77777777" w:rsidR="005F7E49" w:rsidRPr="005F7E49" w:rsidRDefault="005F7E49" w:rsidP="005F7E49">
      <w:pPr>
        <w:spacing w:before="120"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b) občany Evropské unie, včetně občanů České republiky a cizince s povoleným dlouhodobým nebo trvalým pobytem v Evropské unii, </w:t>
      </w:r>
      <w:r w:rsidRPr="005F7E49">
        <w:rPr>
          <w:rFonts w:ascii="Arial" w:eastAsia="Times New Roman" w:hAnsi="Arial" w:cs="Arial"/>
          <w:b/>
          <w:bCs/>
          <w:sz w:val="24"/>
          <w:szCs w:val="24"/>
          <w:lang w:eastAsia="cs-CZ"/>
        </w:rPr>
        <w:t>kteří tranzitují do 12 hodin přes Českou republiku pozemní cestou</w:t>
      </w:r>
      <w:r w:rsidRPr="005F7E49">
        <w:rPr>
          <w:rFonts w:ascii="Arial" w:eastAsia="Times New Roman" w:hAnsi="Arial" w:cs="Arial"/>
          <w:sz w:val="24"/>
          <w:szCs w:val="24"/>
          <w:lang w:eastAsia="cs-CZ"/>
        </w:rPr>
        <w:t> a necestují-li ze země s extrémním rizikem nákazy, nebo cestují pozemní cestou do nebo z České republiky na dobu nepřesahující 12 hodin nebo v případě cest do nebo ze sousedních zemí 24 hodin, necestují-li ze země s velmi vysokým nebo extrémním rizikem nákazy; v případě cest ze zemí z velmi vysokým rizikem nákazy je možno do České republiky podle tohoto bodu, kromě tranzitu, cestovat pouze z důvodů uvedených v bodě III.9,</w:t>
      </w:r>
    </w:p>
    <w:p w14:paraId="397469E5" w14:textId="77777777" w:rsidR="005F7E49" w:rsidRPr="005F7E49" w:rsidRDefault="005F7E49" w:rsidP="005F7E49">
      <w:pPr>
        <w:spacing w:before="120"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c) </w:t>
      </w:r>
      <w:r w:rsidRPr="005F7E49">
        <w:rPr>
          <w:rFonts w:ascii="Arial" w:eastAsia="Times New Roman" w:hAnsi="Arial" w:cs="Arial"/>
          <w:b/>
          <w:bCs/>
          <w:sz w:val="24"/>
          <w:szCs w:val="24"/>
          <w:lang w:eastAsia="cs-CZ"/>
        </w:rPr>
        <w:t>akreditované členy diplomatických misí v České republice</w:t>
      </w:r>
      <w:r w:rsidRPr="005F7E49">
        <w:rPr>
          <w:rFonts w:ascii="Arial" w:eastAsia="Times New Roman" w:hAnsi="Arial" w:cs="Arial"/>
          <w:sz w:val="24"/>
          <w:szCs w:val="24"/>
          <w:lang w:eastAsia="cs-CZ"/>
        </w:rPr>
        <w:t> včetně soukromých služebních osob, držitele služebních pasů vydaných Českou republikou a držitele diplomatických pasů cestující do nebo z České republiky za služebním účelem a úředníky mezinárodních organizací registrovaných u Ministerstva zahraničních věcí České republiky cestující do nebo z České republiky za služebním účelem, pokud jejich pobyt na nebo mimo území nepřekročí 72 hodin,</w:t>
      </w:r>
    </w:p>
    <w:p w14:paraId="420F48B0" w14:textId="77777777" w:rsidR="005F7E49" w:rsidRPr="005F7E49" w:rsidRDefault="005F7E49" w:rsidP="005F7E49">
      <w:pPr>
        <w:spacing w:before="120"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d</w:t>
      </w:r>
      <w:r w:rsidRPr="005F7E49">
        <w:rPr>
          <w:rFonts w:ascii="Arial" w:eastAsia="Times New Roman" w:hAnsi="Arial" w:cs="Arial"/>
          <w:b/>
          <w:bCs/>
          <w:sz w:val="24"/>
          <w:szCs w:val="24"/>
          <w:lang w:eastAsia="cs-CZ"/>
        </w:rPr>
        <w:t>) osoby do dovršení 6 let věku a nezletilé osoby s poruchou intelektu</w:t>
      </w:r>
      <w:r w:rsidRPr="005F7E49">
        <w:rPr>
          <w:rFonts w:ascii="Arial" w:eastAsia="Times New Roman" w:hAnsi="Arial" w:cs="Arial"/>
          <w:sz w:val="24"/>
          <w:szCs w:val="24"/>
          <w:lang w:eastAsia="cs-CZ"/>
        </w:rPr>
        <w:t>, s poruchou autistického spektra a kognitivní poruchou nebo se závažnou alterací duševního stavu, jejichž mentální schopnosti či aktuální duševní stav neumožňují dodržování tohoto ochranného opatření a mají za tímto účelem vystaveno písemné lékařské potvrzení v anglickém jazyce, a to lékařem působícím v České republice nebo v jiném členském státě Evropské unie; potvrzení musí obsahovat razítko, identifikační údaje lékaře a jeho telefonické spojení,</w:t>
      </w:r>
    </w:p>
    <w:p w14:paraId="5F646140" w14:textId="77777777" w:rsidR="005F7E49" w:rsidRPr="005F7E49" w:rsidRDefault="005F7E49" w:rsidP="005F7E49">
      <w:pPr>
        <w:spacing w:before="120"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e) profesionální umělce, profesionální sportovce a členy státní reprezentace České republiky nebo ostatních zemí, včetně osob nezbytných pro konání sportovní nebo kulturní akce; pro tyto osoby neplatí pouze bod I.4 písm. d) a I.6 písm. d) a jsou povinny se po vstupu na území České republiky ze země s velmi vysokým rizikem nákazy před zahájením uvedených činností podrobit RT-PCR testu na stanovení přítomnosti viru SARS-CoV-2 a před zahájením uvedených činností disponovat negativním výsledkem provedeného testu,</w:t>
      </w:r>
    </w:p>
    <w:p w14:paraId="28F3C1DF" w14:textId="77777777" w:rsidR="005F7E49" w:rsidRPr="005F7E49" w:rsidRDefault="005F7E49" w:rsidP="005F7E49">
      <w:pPr>
        <w:spacing w:before="120"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f) přeshraniční pracovníky, žáky a studenty, kteří za účelem výkonu práce nebo vzdělávání pravidelně alespoň jednou týdně oprávněně překračují státní hranici s Českou republikou do nebo ze sousedního státu a pro cesty do nebo ze sousedního státu za účelem výkonu práva péče o nezletilé dítě nebo styku s ním anebo za účelem návštěvy manžela nebo registrovaného partnera, který je v sousedním státě zaměstnán nebo tam studuje,</w:t>
      </w:r>
    </w:p>
    <w:p w14:paraId="2A6157E3" w14:textId="77777777" w:rsidR="005F7E49" w:rsidRPr="005F7E49" w:rsidRDefault="005F7E49" w:rsidP="005F7E49">
      <w:pPr>
        <w:spacing w:before="120"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g) příslušníky Vězeňské služby nebo policisty vykonávající eskortní činnost nebo bezpečnostní doprovod letadel,</w:t>
      </w:r>
    </w:p>
    <w:p w14:paraId="73756B11" w14:textId="77777777" w:rsidR="005F7E49" w:rsidRPr="005F7E49" w:rsidRDefault="005F7E49" w:rsidP="005F7E49">
      <w:pPr>
        <w:spacing w:before="120"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h) pracovníky servisu kritické infrastruktury, jejichž výkon činnosti je v zájmu České republiky; pro tyto osoby neplatí pouze bod I.4 písm. d) a e) a I.6 písm. d) a e),</w:t>
      </w:r>
    </w:p>
    <w:p w14:paraId="7A994F94" w14:textId="77777777" w:rsidR="005F7E49" w:rsidRPr="005F7E49" w:rsidRDefault="005F7E49" w:rsidP="005F7E49">
      <w:pPr>
        <w:spacing w:before="120"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i) přeshraniční spolupráci v rámci zásahu složek integrovaného záchranného systému,</w:t>
      </w:r>
    </w:p>
    <w:p w14:paraId="668EC9E3" w14:textId="77777777" w:rsidR="005F7E49" w:rsidRPr="005F7E49" w:rsidRDefault="005F7E49" w:rsidP="005F7E49">
      <w:pPr>
        <w:spacing w:before="120"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lastRenderedPageBreak/>
        <w:t>j) pro osoby, u kterých test prokázal přítomnost viru méně než 14 dní před plánovaným vstupem do ČR s výjimkou povinnosti vztahující se k Příjezdovému formuláři. Takovým cestujícím se nařizuje přepravovat se individuální dopravou, je-li to možné. V případě přepravy veřejnou dopravou se nařizuje informovat o přetrvávajícím onemocnění před započetím cesty dopravce a následně, po vstupu do ČR, krajskou hygienickou stanici.</w:t>
      </w:r>
    </w:p>
    <w:p w14:paraId="0EE403AD" w14:textId="77777777" w:rsidR="005F7E49" w:rsidRPr="005F7E49" w:rsidRDefault="00797654" w:rsidP="005F7E49">
      <w:pPr>
        <w:spacing w:before="120"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pict w14:anchorId="2E70D522">
          <v:rect id="_x0000_i1030" style="width:0;height:1.5pt" o:hralign="center" o:hrstd="t" o:hr="t" fillcolor="#a0a0a0" stroked="f"/>
        </w:pict>
      </w:r>
    </w:p>
    <w:p w14:paraId="5C6DC123" w14:textId="77777777" w:rsidR="005F7E49" w:rsidRPr="005F7E49" w:rsidRDefault="005F7E49" w:rsidP="005F7E49">
      <w:pPr>
        <w:spacing w:before="100" w:beforeAutospacing="1" w:after="100" w:afterAutospacing="1" w:line="240" w:lineRule="auto"/>
        <w:jc w:val="both"/>
        <w:outlineLvl w:val="2"/>
        <w:rPr>
          <w:rFonts w:ascii="Arial" w:eastAsia="Times New Roman" w:hAnsi="Arial" w:cs="Arial"/>
          <w:b/>
          <w:bCs/>
          <w:sz w:val="27"/>
          <w:szCs w:val="27"/>
          <w:lang w:eastAsia="cs-CZ"/>
        </w:rPr>
      </w:pPr>
      <w:bookmarkStart w:id="1" w:name="Se-středním-rizikem-nákazy-COVID-19-(ora"/>
      <w:r w:rsidRPr="005F7E49">
        <w:rPr>
          <w:rFonts w:ascii="Arial" w:eastAsia="Times New Roman" w:hAnsi="Arial" w:cs="Arial"/>
          <w:b/>
          <w:bCs/>
          <w:sz w:val="27"/>
          <w:szCs w:val="27"/>
          <w:lang w:eastAsia="cs-CZ"/>
        </w:rPr>
        <w:t>Se středním rizikem nákazy COVID-19 (oranžová)</w:t>
      </w:r>
      <w:bookmarkEnd w:id="1"/>
    </w:p>
    <w:p w14:paraId="79974BE1"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Cestující z těchto zemí musí před cestou do ČR oznámit svůj příjezd krajské hygienické stanici příslušné podle místa bydliště, a to vyplněním </w:t>
      </w:r>
      <w:hyperlink r:id="rId17" w:tgtFrame="_blank" w:history="1">
        <w:r w:rsidRPr="005F7E49">
          <w:rPr>
            <w:rFonts w:ascii="Arial" w:eastAsia="Times New Roman" w:hAnsi="Arial" w:cs="Arial"/>
            <w:b/>
            <w:bCs/>
            <w:color w:val="0000FF"/>
            <w:sz w:val="24"/>
            <w:szCs w:val="24"/>
            <w:u w:val="single"/>
            <w:lang w:eastAsia="cs-CZ"/>
          </w:rPr>
          <w:t>Příjezdového formuláře</w:t>
        </w:r>
      </w:hyperlink>
      <w:r w:rsidRPr="005F7E49">
        <w:rPr>
          <w:rFonts w:ascii="Arial" w:eastAsia="Times New Roman" w:hAnsi="Arial" w:cs="Arial"/>
          <w:sz w:val="24"/>
          <w:szCs w:val="24"/>
          <w:lang w:eastAsia="cs-CZ"/>
        </w:rPr>
        <w:t>,  potvrzení o jeho vyplnění předložit na vyžádání hraniční kontrole. </w:t>
      </w:r>
    </w:p>
    <w:p w14:paraId="3C46F3B8"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Před zahájením cesty do ČR hromadným dopravním prostředkem musí disponovat písemným potvrzením</w:t>
      </w:r>
      <w:r w:rsidRPr="005F7E49">
        <w:rPr>
          <w:rFonts w:ascii="Arial" w:eastAsia="Times New Roman" w:hAnsi="Arial" w:cs="Arial"/>
          <w:sz w:val="24"/>
          <w:szCs w:val="24"/>
          <w:lang w:eastAsia="cs-CZ"/>
        </w:rPr>
        <w:t xml:space="preserve"> poskytovatele zdravotních služeb o negativním výsledku </w:t>
      </w:r>
      <w:r w:rsidRPr="005F7E49">
        <w:rPr>
          <w:rFonts w:ascii="Arial" w:eastAsia="Times New Roman" w:hAnsi="Arial" w:cs="Arial"/>
          <w:b/>
          <w:bCs/>
          <w:sz w:val="24"/>
          <w:szCs w:val="24"/>
          <w:lang w:eastAsia="cs-CZ"/>
        </w:rPr>
        <w:t>antigenního testu (max 48 h od odběru), nebo písemným potvrzením akreditované laboratoře o negativním výsledku RT-PCR testu (max 72 hodin od odběru)</w:t>
      </w:r>
      <w:r w:rsidRPr="005F7E49">
        <w:rPr>
          <w:rFonts w:ascii="Arial" w:eastAsia="Times New Roman" w:hAnsi="Arial" w:cs="Arial"/>
          <w:sz w:val="24"/>
          <w:szCs w:val="24"/>
          <w:lang w:eastAsia="cs-CZ"/>
        </w:rPr>
        <w:t>.</w:t>
      </w:r>
    </w:p>
    <w:p w14:paraId="0900B2CA"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V případě cesty do ČR individuální přepravou, </w:t>
      </w:r>
      <w:r w:rsidRPr="005F7E49">
        <w:rPr>
          <w:rFonts w:ascii="Arial" w:eastAsia="Times New Roman" w:hAnsi="Arial" w:cs="Arial"/>
          <w:sz w:val="24"/>
          <w:szCs w:val="24"/>
          <w:lang w:eastAsia="cs-CZ"/>
        </w:rPr>
        <w:t>nebo pro držitele diplomatické nóty MZV ČR o nemožnosti zajištění testu na přítomnost viru SARSCoV-2, není třeba disponovat testem před započetím cesty, ale je povinnost podstoupit</w:t>
      </w:r>
      <w:r w:rsidRPr="005F7E49">
        <w:rPr>
          <w:rFonts w:ascii="Arial" w:eastAsia="Times New Roman" w:hAnsi="Arial" w:cs="Arial"/>
          <w:b/>
          <w:bCs/>
          <w:sz w:val="24"/>
          <w:szCs w:val="24"/>
          <w:lang w:eastAsia="cs-CZ"/>
        </w:rPr>
        <w:t> antigenní nebo RT-PCR test na přítomnost SARS-CoV-2 do pěti dní po příjezdu do ČR</w:t>
      </w:r>
      <w:r w:rsidRPr="005F7E49">
        <w:rPr>
          <w:rFonts w:ascii="Arial" w:eastAsia="Times New Roman" w:hAnsi="Arial" w:cs="Arial"/>
          <w:sz w:val="24"/>
          <w:szCs w:val="24"/>
          <w:lang w:eastAsia="cs-CZ"/>
        </w:rPr>
        <w:t>.</w:t>
      </w:r>
    </w:p>
    <w:p w14:paraId="7AD793CB"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Výjimky pro:</w:t>
      </w:r>
    </w:p>
    <w:p w14:paraId="3B4DDD97"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1) Očkované osoby</w:t>
      </w:r>
      <w:r w:rsidRPr="005F7E49">
        <w:rPr>
          <w:rFonts w:ascii="Arial" w:eastAsia="Times New Roman" w:hAnsi="Arial" w:cs="Arial"/>
          <w:sz w:val="24"/>
          <w:szCs w:val="24"/>
          <w:lang w:eastAsia="cs-CZ"/>
        </w:rPr>
        <w:t xml:space="preserve"> - </w:t>
      </w:r>
      <w:r w:rsidRPr="005F7E49">
        <w:rPr>
          <w:rFonts w:ascii="Arial" w:eastAsia="Times New Roman" w:hAnsi="Arial" w:cs="Arial"/>
          <w:b/>
          <w:bCs/>
          <w:sz w:val="24"/>
          <w:szCs w:val="24"/>
          <w:lang w:eastAsia="cs-CZ"/>
        </w:rPr>
        <w:t>které se prokáží</w:t>
      </w:r>
      <w:r w:rsidRPr="005F7E49">
        <w:rPr>
          <w:rFonts w:ascii="Arial" w:eastAsia="Times New Roman" w:hAnsi="Arial" w:cs="Arial"/>
          <w:sz w:val="24"/>
          <w:szCs w:val="24"/>
          <w:lang w:eastAsia="cs-CZ"/>
        </w:rPr>
        <w:t> národním certifikátem o provedeném očkování proti onemocnění COVID-19 vydaným v členských státech Evropské unie,  s tím, že u očkování uplynulo:</w:t>
      </w:r>
    </w:p>
    <w:p w14:paraId="353AB3A9"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 xml:space="preserve">a)   od aplikace druhé dávky očkovací látky v případě </w:t>
      </w:r>
      <w:proofErr w:type="spellStart"/>
      <w:r w:rsidRPr="005F7E49">
        <w:rPr>
          <w:rFonts w:ascii="Arial" w:eastAsia="Times New Roman" w:hAnsi="Arial" w:cs="Arial"/>
          <w:sz w:val="24"/>
          <w:szCs w:val="24"/>
          <w:lang w:eastAsia="cs-CZ"/>
        </w:rPr>
        <w:t>dvoudávkového</w:t>
      </w:r>
      <w:proofErr w:type="spellEnd"/>
      <w:r w:rsidRPr="005F7E49">
        <w:rPr>
          <w:rFonts w:ascii="Arial" w:eastAsia="Times New Roman" w:hAnsi="Arial" w:cs="Arial"/>
          <w:sz w:val="24"/>
          <w:szCs w:val="24"/>
          <w:lang w:eastAsia="cs-CZ"/>
        </w:rPr>
        <w:t xml:space="preserve"> schématu podle SPC nejméně 14 dní, nebo</w:t>
      </w:r>
    </w:p>
    <w:p w14:paraId="280B3103"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 xml:space="preserve">b)   od aplikace dávky očkovací látky v případě </w:t>
      </w:r>
      <w:proofErr w:type="spellStart"/>
      <w:r w:rsidRPr="005F7E49">
        <w:rPr>
          <w:rFonts w:ascii="Arial" w:eastAsia="Times New Roman" w:hAnsi="Arial" w:cs="Arial"/>
          <w:sz w:val="24"/>
          <w:szCs w:val="24"/>
          <w:lang w:eastAsia="cs-CZ"/>
        </w:rPr>
        <w:t>jednodávkového</w:t>
      </w:r>
      <w:proofErr w:type="spellEnd"/>
      <w:r w:rsidRPr="005F7E49">
        <w:rPr>
          <w:rFonts w:ascii="Arial" w:eastAsia="Times New Roman" w:hAnsi="Arial" w:cs="Arial"/>
          <w:sz w:val="24"/>
          <w:szCs w:val="24"/>
          <w:lang w:eastAsia="cs-CZ"/>
        </w:rPr>
        <w:t xml:space="preserve"> schématu podle SPC nejméně 14 dní,</w:t>
      </w:r>
    </w:p>
    <w:p w14:paraId="50641907"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a která zároveň nejeví žádné příznaky onemocnění COVID-19</w:t>
      </w:r>
    </w:p>
    <w:p w14:paraId="2B2112B0"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tyto osoby mají výjimku z testů, zůstává povinnost příjezdového formuláře</w:t>
      </w:r>
      <w:r w:rsidRPr="005F7E49">
        <w:rPr>
          <w:rFonts w:ascii="Arial" w:eastAsia="Times New Roman" w:hAnsi="Arial" w:cs="Arial"/>
          <w:sz w:val="24"/>
          <w:szCs w:val="24"/>
          <w:lang w:eastAsia="cs-CZ"/>
        </w:rPr>
        <w:t>.</w:t>
      </w:r>
    </w:p>
    <w:p w14:paraId="2ED6A80E"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2) Osoby s prodělaným onemocněním Covid-19</w:t>
      </w:r>
      <w:r w:rsidRPr="005F7E49">
        <w:rPr>
          <w:rFonts w:ascii="Arial" w:eastAsia="Times New Roman" w:hAnsi="Arial" w:cs="Arial"/>
          <w:sz w:val="24"/>
          <w:szCs w:val="24"/>
          <w:lang w:eastAsia="cs-CZ"/>
        </w:rPr>
        <w:t>, tj. osoba, která nemá klinické příznaky onemocnění, absolvovala izolaci a od prvního pozitivního výsledku RT-PCR testu na stanovení přítomnosti viru SARSCoV-2 uplynulo alespoň 11 dní, ne však více než 180 dní, která se prokáže:</w:t>
      </w:r>
    </w:p>
    <w:p w14:paraId="7BF9EAD0"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a) certifikátem o prodělaném onemocnění COVID-19 nebo písemným lékařským potvrzením v anglickém jazyce obsahujícím razítko, identifikační údaje lékaře a jeho telefonické spojení, a to vydaným lékařem působícím v ČR nebo v jiném členském státě EU, z</w:t>
      </w:r>
      <w:r w:rsidRPr="005F7E49">
        <w:rPr>
          <w:rFonts w:ascii="Arial" w:eastAsia="Times New Roman" w:hAnsi="Arial" w:cs="Arial"/>
          <w:b/>
          <w:bCs/>
          <w:sz w:val="24"/>
          <w:szCs w:val="24"/>
          <w:lang w:eastAsia="cs-CZ"/>
        </w:rPr>
        <w:t>ůstává povinnost vyplnit</w:t>
      </w:r>
      <w:r w:rsidRPr="005F7E49">
        <w:rPr>
          <w:rFonts w:ascii="Arial" w:eastAsia="Times New Roman" w:hAnsi="Arial" w:cs="Arial"/>
          <w:sz w:val="24"/>
          <w:szCs w:val="24"/>
          <w:lang w:eastAsia="cs-CZ"/>
        </w:rPr>
        <w:t> </w:t>
      </w:r>
      <w:hyperlink r:id="rId18" w:tgtFrame="_blank" w:history="1">
        <w:r w:rsidRPr="005F7E49">
          <w:rPr>
            <w:rFonts w:ascii="Arial" w:eastAsia="Times New Roman" w:hAnsi="Arial" w:cs="Arial"/>
            <w:b/>
            <w:bCs/>
            <w:color w:val="0000FF"/>
            <w:sz w:val="24"/>
            <w:szCs w:val="24"/>
            <w:u w:val="single"/>
            <w:lang w:eastAsia="cs-CZ"/>
          </w:rPr>
          <w:t>příjezdový formulář</w:t>
        </w:r>
      </w:hyperlink>
    </w:p>
    <w:p w14:paraId="3DB22393"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 xml:space="preserve">b) diplomatickou nótou osvědčující absolvovanou izolaci v důsledku onemocnění </w:t>
      </w:r>
      <w:proofErr w:type="spellStart"/>
      <w:r w:rsidRPr="005F7E49">
        <w:rPr>
          <w:rFonts w:ascii="Arial" w:eastAsia="Times New Roman" w:hAnsi="Arial" w:cs="Arial"/>
          <w:sz w:val="24"/>
          <w:szCs w:val="24"/>
          <w:lang w:eastAsia="cs-CZ"/>
        </w:rPr>
        <w:t>Covid</w:t>
      </w:r>
      <w:proofErr w:type="spellEnd"/>
      <w:r w:rsidRPr="005F7E49">
        <w:rPr>
          <w:rFonts w:ascii="Arial" w:eastAsia="Times New Roman" w:hAnsi="Arial" w:cs="Arial"/>
          <w:sz w:val="24"/>
          <w:szCs w:val="24"/>
          <w:lang w:eastAsia="cs-CZ"/>
        </w:rPr>
        <w:t xml:space="preserve"> -19 v zemi odjezdu, </w:t>
      </w:r>
      <w:r w:rsidRPr="005F7E49">
        <w:rPr>
          <w:rFonts w:ascii="Arial" w:eastAsia="Times New Roman" w:hAnsi="Arial" w:cs="Arial"/>
          <w:b/>
          <w:bCs/>
          <w:sz w:val="24"/>
          <w:szCs w:val="24"/>
          <w:lang w:eastAsia="cs-CZ"/>
        </w:rPr>
        <w:t>s povinností vyplnit </w:t>
      </w:r>
      <w:hyperlink r:id="rId19" w:tgtFrame="_blank" w:history="1">
        <w:r w:rsidRPr="005F7E49">
          <w:rPr>
            <w:rFonts w:ascii="Arial" w:eastAsia="Times New Roman" w:hAnsi="Arial" w:cs="Arial"/>
            <w:b/>
            <w:bCs/>
            <w:color w:val="0000FF"/>
            <w:sz w:val="24"/>
            <w:szCs w:val="24"/>
            <w:u w:val="single"/>
            <w:lang w:eastAsia="cs-CZ"/>
          </w:rPr>
          <w:t>příjezdový formulář</w:t>
        </w:r>
      </w:hyperlink>
      <w:r w:rsidRPr="005F7E49">
        <w:rPr>
          <w:rFonts w:ascii="Arial" w:eastAsia="Times New Roman" w:hAnsi="Arial" w:cs="Arial"/>
          <w:b/>
          <w:bCs/>
          <w:sz w:val="24"/>
          <w:szCs w:val="24"/>
          <w:lang w:eastAsia="cs-CZ"/>
        </w:rPr>
        <w:t>.</w:t>
      </w:r>
    </w:p>
    <w:p w14:paraId="760B9B89"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lastRenderedPageBreak/>
        <w:t>3) Děti do dovršení věku 6 let nemusí vyplňovat příjezdový formulář, ani podstoupit RT-PCR test na stanovení přítomnosti viru SARS-CoV-2.</w:t>
      </w:r>
    </w:p>
    <w:p w14:paraId="365ACE82"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 </w:t>
      </w:r>
    </w:p>
    <w:p w14:paraId="54B10EE4"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DALŠÍ VÝJIMKY Z TESTŮ A PŘÍJEZDOVÉHO  FORMULÁŘE PRO:</w:t>
      </w:r>
    </w:p>
    <w:p w14:paraId="27952D7A"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a) </w:t>
      </w:r>
      <w:r w:rsidRPr="005F7E49">
        <w:rPr>
          <w:rFonts w:ascii="Arial" w:eastAsia="Times New Roman" w:hAnsi="Arial" w:cs="Arial"/>
          <w:b/>
          <w:bCs/>
          <w:sz w:val="24"/>
          <w:szCs w:val="24"/>
          <w:lang w:eastAsia="cs-CZ"/>
        </w:rPr>
        <w:t>pracovníky mezinárodní dopravy</w:t>
      </w:r>
      <w:r w:rsidRPr="005F7E49">
        <w:rPr>
          <w:rFonts w:ascii="Arial" w:eastAsia="Times New Roman" w:hAnsi="Arial" w:cs="Arial"/>
          <w:sz w:val="24"/>
          <w:szCs w:val="24"/>
          <w:lang w:eastAsia="cs-CZ"/>
        </w:rPr>
        <w:t>, pokud je důvod vstupu doložen odpovídajícím dokumentem,</w:t>
      </w:r>
    </w:p>
    <w:p w14:paraId="20FE6356"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b) občany Evropské unie, včetně občanů České republiky a cizince s povoleným dlouhodobým nebo trvalým pobytem v Evropské unii, </w:t>
      </w:r>
      <w:r w:rsidRPr="005F7E49">
        <w:rPr>
          <w:rFonts w:ascii="Arial" w:eastAsia="Times New Roman" w:hAnsi="Arial" w:cs="Arial"/>
          <w:b/>
          <w:bCs/>
          <w:sz w:val="24"/>
          <w:szCs w:val="24"/>
          <w:lang w:eastAsia="cs-CZ"/>
        </w:rPr>
        <w:t>kteří tranzitují do 12 hodin přes Českou republiku pozemní cestou</w:t>
      </w:r>
      <w:r w:rsidRPr="005F7E49">
        <w:rPr>
          <w:rFonts w:ascii="Arial" w:eastAsia="Times New Roman" w:hAnsi="Arial" w:cs="Arial"/>
          <w:sz w:val="24"/>
          <w:szCs w:val="24"/>
          <w:lang w:eastAsia="cs-CZ"/>
        </w:rPr>
        <w:t> a necestují-li ze země s extrémním rizikem nákazy, nebo cestují pozemní cestou do nebo z České republiky na dobu nepřesahující 12 hodin nebo v případě cest do nebo ze sousedních zemí 24 hodin, necestují-li ze země s velmi vysokým nebo extrémním rizikem nákazy; v případě cest ze zemí z velmi vysokým rizikem nákazy je možno do České republiky podle tohoto bodu, kromě tranzitu, cestovat pouze z důvodů uvedených v bodě III.9,</w:t>
      </w:r>
    </w:p>
    <w:p w14:paraId="5A358EB1"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c) </w:t>
      </w:r>
      <w:r w:rsidRPr="005F7E49">
        <w:rPr>
          <w:rFonts w:ascii="Arial" w:eastAsia="Times New Roman" w:hAnsi="Arial" w:cs="Arial"/>
          <w:b/>
          <w:bCs/>
          <w:sz w:val="24"/>
          <w:szCs w:val="24"/>
          <w:lang w:eastAsia="cs-CZ"/>
        </w:rPr>
        <w:t>akreditované členy diplomatických misí v České republice</w:t>
      </w:r>
      <w:r w:rsidRPr="005F7E49">
        <w:rPr>
          <w:rFonts w:ascii="Arial" w:eastAsia="Times New Roman" w:hAnsi="Arial" w:cs="Arial"/>
          <w:sz w:val="24"/>
          <w:szCs w:val="24"/>
          <w:lang w:eastAsia="cs-CZ"/>
        </w:rPr>
        <w:t> včetně soukromých služebních osob, držitele služebních pasů vydaných Českou republikou a držitele diplomatických pasů cestující do nebo z České republiky za služebním účelem a úředníky mezinárodních organizací registrovaných u Ministerstva zahraničních věcí České republiky cestující do nebo z České republiky za služebním účelem, pokud jejich pobyt na nebo mimo území nepřekročí 72 hodin,</w:t>
      </w:r>
    </w:p>
    <w:p w14:paraId="53AFFBD5"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d</w:t>
      </w:r>
      <w:r w:rsidRPr="005F7E49">
        <w:rPr>
          <w:rFonts w:ascii="Arial" w:eastAsia="Times New Roman" w:hAnsi="Arial" w:cs="Arial"/>
          <w:b/>
          <w:bCs/>
          <w:sz w:val="24"/>
          <w:szCs w:val="24"/>
          <w:lang w:eastAsia="cs-CZ"/>
        </w:rPr>
        <w:t>) osoby do dovršení 6 let věku a nezletilé osoby s poruchou intelektu</w:t>
      </w:r>
      <w:r w:rsidRPr="005F7E49">
        <w:rPr>
          <w:rFonts w:ascii="Arial" w:eastAsia="Times New Roman" w:hAnsi="Arial" w:cs="Arial"/>
          <w:sz w:val="24"/>
          <w:szCs w:val="24"/>
          <w:lang w:eastAsia="cs-CZ"/>
        </w:rPr>
        <w:t>, s poruchou autistického spektra a kognitivní poruchou nebo se závažnou alterací duševního stavu, jejichž mentální schopnosti či aktuální duševní stav neumožňují dodržování tohoto ochranného opatření a mají za tímto účelem vystaveno písemné lékařské potvrzení v anglickém jazyce, a to lékařem působícím v České republice nebo v jiném členském státě Evropské unie; potvrzení musí obsahovat razítko, identifikační údaje lékaře a jeho telefonické spojení,</w:t>
      </w:r>
    </w:p>
    <w:p w14:paraId="215D0AEC"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e) profesionální umělce, profesionální sportovce a členy státní reprezentace České republiky nebo ostatních zemí, včetně osob nezbytných pro konání sportovní nebo kulturní akce; pro tyto osoby neplatí pouze bod I.4 písm. d) a I.6 písm. d) a jsou povinny se po vstupu na území České republiky ze země s velmi vysokým rizikem nákazy před zahájením uvedených činností podrobit RT-PCR testu na stanovení přítomnosti viru SARS-CoV-2 a před zahájením uvedených činností disponovat negativním výsledkem provedeného testu,</w:t>
      </w:r>
    </w:p>
    <w:p w14:paraId="0978D2D5"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f) přeshraniční pracovníky, žáky a studenty, kteří za účelem výkonu práce nebo vzdělávání pravidelně alespoň jednou týdně oprávněně překračují státní hranici s Českou republikou do nebo ze sousedního státu a pro cesty do nebo ze sousedního státu za účelem výkonu práva péče o nezletilé dítě nebo styku s ním anebo za účelem návštěvy manžela nebo registrovaného partnera, který je v sousedním státě zaměstnán nebo tam studuje,</w:t>
      </w:r>
    </w:p>
    <w:p w14:paraId="7B3CF9B6"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g) příslušníky Vězeňské služby nebo policisty vykonávající eskortní činnost nebo bezpečnostní doprovod letadel,</w:t>
      </w:r>
    </w:p>
    <w:p w14:paraId="6D44AE21"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h) pracovníky servisu kritické infrastruktury, jejichž výkon činnosti je v zájmu České republiky; pro tyto osoby neplatí pouze bod I.4 písm. d) a e) a I.6 písm. d) a e),</w:t>
      </w:r>
    </w:p>
    <w:p w14:paraId="7ED9214B"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i) přeshraniční spolupráci v rámci zásahu složek integrovaného záchranného systému,</w:t>
      </w:r>
    </w:p>
    <w:p w14:paraId="6ADF3D71"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 xml:space="preserve">j) pro osoby, u kterých test prokázal přítomnost viru méně než 14 dní před plánovaným vstupem do ČR s výjimkou povinnosti vztahující se k Příjezdovému formuláři. </w:t>
      </w:r>
      <w:r w:rsidRPr="005F7E49">
        <w:rPr>
          <w:rFonts w:ascii="Arial" w:eastAsia="Times New Roman" w:hAnsi="Arial" w:cs="Arial"/>
          <w:sz w:val="24"/>
          <w:szCs w:val="24"/>
          <w:lang w:eastAsia="cs-CZ"/>
        </w:rPr>
        <w:lastRenderedPageBreak/>
        <w:t>Takovým cestujícím se nařizuje přepravovat se individuální dopravou, je-li to možné. V případě přepravy veřejnou dopravou se nařizuje informovat o přetrvávajícím onemocnění před započetím cesty dopravce a následně, po vstupu do ČR, krajskou hygienickou stanici.</w:t>
      </w:r>
    </w:p>
    <w:p w14:paraId="11451A5B" w14:textId="77777777" w:rsidR="005F7E49" w:rsidRPr="005F7E49" w:rsidRDefault="00797654" w:rsidP="005F7E49">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pict w14:anchorId="39AD5032">
          <v:rect id="_x0000_i1031" style="width:0;height:1.5pt" o:hralign="center" o:hrstd="t" o:hr="t" fillcolor="#a0a0a0" stroked="f"/>
        </w:pict>
      </w:r>
    </w:p>
    <w:p w14:paraId="2310C3BE" w14:textId="77777777" w:rsidR="005F7E49" w:rsidRPr="005F7E49" w:rsidRDefault="005F7E49" w:rsidP="005F7E49">
      <w:pPr>
        <w:spacing w:before="100" w:beforeAutospacing="1" w:after="100" w:afterAutospacing="1" w:line="240" w:lineRule="auto"/>
        <w:jc w:val="both"/>
        <w:outlineLvl w:val="2"/>
        <w:rPr>
          <w:rFonts w:ascii="Arial" w:eastAsia="Times New Roman" w:hAnsi="Arial" w:cs="Arial"/>
          <w:b/>
          <w:bCs/>
          <w:sz w:val="27"/>
          <w:szCs w:val="27"/>
          <w:lang w:eastAsia="cs-CZ"/>
        </w:rPr>
      </w:pPr>
      <w:bookmarkStart w:id="2" w:name="S-vysokým-rizikem-nákazy-COVID-19-(červe"/>
      <w:r w:rsidRPr="005F7E49">
        <w:rPr>
          <w:rFonts w:ascii="Arial" w:eastAsia="Times New Roman" w:hAnsi="Arial" w:cs="Arial"/>
          <w:b/>
          <w:bCs/>
          <w:sz w:val="27"/>
          <w:szCs w:val="27"/>
          <w:lang w:eastAsia="cs-CZ"/>
        </w:rPr>
        <w:t>S vysokým rizikem nákazy COVID-19 (červená barva)</w:t>
      </w:r>
      <w:bookmarkEnd w:id="2"/>
      <w:r w:rsidRPr="005F7E49">
        <w:rPr>
          <w:rFonts w:ascii="Arial" w:eastAsia="Times New Roman" w:hAnsi="Arial" w:cs="Arial"/>
          <w:b/>
          <w:bCs/>
          <w:sz w:val="27"/>
          <w:szCs w:val="27"/>
          <w:lang w:eastAsia="cs-CZ"/>
        </w:rPr>
        <w:t xml:space="preserve"> nebo s </w:t>
      </w:r>
      <w:bookmarkStart w:id="3" w:name="velmi-vysokým-rizikem-nákazy-(tmavě-červ"/>
      <w:r w:rsidRPr="005F7E49">
        <w:rPr>
          <w:rFonts w:ascii="Arial" w:eastAsia="Times New Roman" w:hAnsi="Arial" w:cs="Arial"/>
          <w:b/>
          <w:bCs/>
          <w:sz w:val="27"/>
          <w:szCs w:val="27"/>
          <w:lang w:eastAsia="cs-CZ"/>
        </w:rPr>
        <w:t>velmi vysokým rizikem nákazy (tmavě červená barva)</w:t>
      </w:r>
      <w:bookmarkEnd w:id="3"/>
    </w:p>
    <w:p w14:paraId="553209B8"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Cestující z těchto zemí musí před cestou do ČR oznámit svůj příjezd krajské hygienické stanici příslušné podle místa bydliště, a to vyplněním </w:t>
      </w:r>
      <w:hyperlink r:id="rId20" w:tgtFrame="_blank" w:history="1">
        <w:r w:rsidRPr="005F7E49">
          <w:rPr>
            <w:rFonts w:ascii="Arial" w:eastAsia="Times New Roman" w:hAnsi="Arial" w:cs="Arial"/>
            <w:b/>
            <w:bCs/>
            <w:color w:val="0000FF"/>
            <w:sz w:val="24"/>
            <w:szCs w:val="24"/>
            <w:u w:val="single"/>
            <w:lang w:eastAsia="cs-CZ"/>
          </w:rPr>
          <w:t>Příjezdového formuláře</w:t>
        </w:r>
      </w:hyperlink>
      <w:r w:rsidRPr="005F7E49">
        <w:rPr>
          <w:rFonts w:ascii="Arial" w:eastAsia="Times New Roman" w:hAnsi="Arial" w:cs="Arial"/>
          <w:sz w:val="24"/>
          <w:szCs w:val="24"/>
          <w:lang w:eastAsia="cs-CZ"/>
        </w:rPr>
        <w:t>,  potvrzení o jeho vyplnění předložit na vyžádání hraniční kontrole. </w:t>
      </w:r>
      <w:r w:rsidRPr="005F7E49">
        <w:rPr>
          <w:rFonts w:ascii="Arial" w:eastAsia="Times New Roman" w:hAnsi="Arial" w:cs="Arial"/>
          <w:sz w:val="24"/>
          <w:szCs w:val="24"/>
          <w:lang w:eastAsia="cs-CZ"/>
        </w:rPr>
        <w:br/>
        <w:t> </w:t>
      </w:r>
    </w:p>
    <w:p w14:paraId="7BABAC6F"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Před zahájením cesty do ČR veřejnou dopravou (zejm. letadlem, vlakem, autobusem) </w:t>
      </w:r>
      <w:r w:rsidRPr="005F7E49">
        <w:rPr>
          <w:rFonts w:ascii="Arial" w:eastAsia="Times New Roman" w:hAnsi="Arial" w:cs="Arial"/>
          <w:sz w:val="24"/>
          <w:szCs w:val="24"/>
          <w:lang w:eastAsia="cs-CZ"/>
        </w:rPr>
        <w:t> cestující musí disponovat písemným potvrzením poskytovatele zdravotních služeb o negativním výsledku </w:t>
      </w:r>
      <w:r w:rsidRPr="005F7E49">
        <w:rPr>
          <w:rFonts w:ascii="Arial" w:eastAsia="Times New Roman" w:hAnsi="Arial" w:cs="Arial"/>
          <w:b/>
          <w:bCs/>
          <w:sz w:val="24"/>
          <w:szCs w:val="24"/>
          <w:lang w:eastAsia="cs-CZ"/>
        </w:rPr>
        <w:t>antigenního testu (max 48 h od odběru), nebo písemným potvrzením akreditované laboratoře o negativním výsledku RT-PCR testu (max 72 hodin od odběru</w:t>
      </w:r>
      <w:r w:rsidRPr="005F7E49">
        <w:rPr>
          <w:rFonts w:ascii="Arial" w:eastAsia="Times New Roman" w:hAnsi="Arial" w:cs="Arial"/>
          <w:sz w:val="24"/>
          <w:szCs w:val="24"/>
          <w:lang w:eastAsia="cs-CZ"/>
        </w:rPr>
        <w:t>. Dopravci neumožní přepravu cestujícím, kteří nepředloží test na přítomnost </w:t>
      </w:r>
      <w:r w:rsidRPr="005F7E49">
        <w:rPr>
          <w:rFonts w:ascii="Arial" w:eastAsia="Times New Roman" w:hAnsi="Arial" w:cs="Arial"/>
          <w:b/>
          <w:bCs/>
          <w:sz w:val="24"/>
          <w:szCs w:val="24"/>
          <w:lang w:eastAsia="cs-CZ"/>
        </w:rPr>
        <w:t>SARS-CoV-2 a příjezdový formulář.</w:t>
      </w:r>
    </w:p>
    <w:p w14:paraId="0403214E"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Po vstupu na území ČR se nejdříve 5. den, nejpozději však 14. den podrobit RT-PCR testu</w:t>
      </w:r>
      <w:r w:rsidRPr="005F7E49">
        <w:rPr>
          <w:rFonts w:ascii="Arial" w:eastAsia="Times New Roman" w:hAnsi="Arial" w:cs="Arial"/>
          <w:sz w:val="24"/>
          <w:szCs w:val="24"/>
          <w:lang w:eastAsia="cs-CZ"/>
        </w:rPr>
        <w:t xml:space="preserve"> na stanovení přítomnosti viru SARS-CoV-2, pokud orgán ochrany veřejného zdraví výjimečně nerozhodl jinak. Do doby výsledku RT-PCR testu na stanovení přítomnosti viru SARS-CoV-2 je nutná </w:t>
      </w:r>
      <w:proofErr w:type="spellStart"/>
      <w:r w:rsidRPr="005F7E49">
        <w:rPr>
          <w:rFonts w:ascii="Arial" w:eastAsia="Times New Roman" w:hAnsi="Arial" w:cs="Arial"/>
          <w:sz w:val="24"/>
          <w:szCs w:val="24"/>
          <w:lang w:eastAsia="cs-CZ"/>
        </w:rPr>
        <w:t>samoizolace</w:t>
      </w:r>
      <w:proofErr w:type="spellEnd"/>
      <w:r w:rsidRPr="005F7E49">
        <w:rPr>
          <w:rFonts w:ascii="Arial" w:eastAsia="Times New Roman" w:hAnsi="Arial" w:cs="Arial"/>
          <w:sz w:val="24"/>
          <w:szCs w:val="24"/>
          <w:lang w:eastAsia="cs-CZ"/>
        </w:rPr>
        <w:t>.</w:t>
      </w:r>
    </w:p>
    <w:p w14:paraId="07214DEF"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V případě cesty do ČR individuální přepravou,  </w:t>
      </w:r>
      <w:r w:rsidRPr="005F7E49">
        <w:rPr>
          <w:rFonts w:ascii="Arial" w:eastAsia="Times New Roman" w:hAnsi="Arial" w:cs="Arial"/>
          <w:sz w:val="24"/>
          <w:szCs w:val="24"/>
          <w:lang w:eastAsia="cs-CZ"/>
        </w:rPr>
        <w:t>nebo pro držitele diplomatické nóty MZV ČR o nemožnosti zajištění testu na přítomnost viru SARSCoV-2, není třeba disponovat testem před započetím cesty, ale je povinnost podstoupit p</w:t>
      </w:r>
      <w:r w:rsidRPr="005F7E49">
        <w:rPr>
          <w:rFonts w:ascii="Arial" w:eastAsia="Times New Roman" w:hAnsi="Arial" w:cs="Arial"/>
          <w:b/>
          <w:bCs/>
          <w:sz w:val="24"/>
          <w:szCs w:val="24"/>
          <w:lang w:eastAsia="cs-CZ"/>
        </w:rPr>
        <w:t>o vstupu na území ČR nejdříve 5. den, nejpozději však 14. den, RT-PCR test</w:t>
      </w:r>
      <w:r w:rsidRPr="005F7E49">
        <w:rPr>
          <w:rFonts w:ascii="Arial" w:eastAsia="Times New Roman" w:hAnsi="Arial" w:cs="Arial"/>
          <w:sz w:val="24"/>
          <w:szCs w:val="24"/>
          <w:lang w:eastAsia="cs-CZ"/>
        </w:rPr>
        <w:t xml:space="preserve"> na stanovení přítomnosti viru SARS-CoV-2, pokud orgán ochrany veřejného zdraví výjimečně nerozhodl jinak. Do doby výsledku RT-PCR testu na stanovení přítomnosti viru SARS-CoV-2 je nutná </w:t>
      </w:r>
      <w:proofErr w:type="spellStart"/>
      <w:r w:rsidRPr="005F7E49">
        <w:rPr>
          <w:rFonts w:ascii="Arial" w:eastAsia="Times New Roman" w:hAnsi="Arial" w:cs="Arial"/>
          <w:sz w:val="24"/>
          <w:szCs w:val="24"/>
          <w:lang w:eastAsia="cs-CZ"/>
        </w:rPr>
        <w:t>samoizolace</w:t>
      </w:r>
      <w:proofErr w:type="spellEnd"/>
      <w:r w:rsidRPr="005F7E49">
        <w:rPr>
          <w:rFonts w:ascii="Arial" w:eastAsia="Times New Roman" w:hAnsi="Arial" w:cs="Arial"/>
          <w:sz w:val="24"/>
          <w:szCs w:val="24"/>
          <w:lang w:eastAsia="cs-CZ"/>
        </w:rPr>
        <w:t>.</w:t>
      </w:r>
    </w:p>
    <w:p w14:paraId="23B77DD4"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Výjimky pro:</w:t>
      </w:r>
    </w:p>
    <w:p w14:paraId="5162E3BD"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 </w:t>
      </w:r>
      <w:r w:rsidRPr="005F7E49">
        <w:rPr>
          <w:rFonts w:ascii="Arial" w:eastAsia="Times New Roman" w:hAnsi="Arial" w:cs="Arial"/>
          <w:b/>
          <w:bCs/>
          <w:sz w:val="24"/>
          <w:szCs w:val="24"/>
          <w:lang w:eastAsia="cs-CZ"/>
        </w:rPr>
        <w:t>1) Očkované osoby</w:t>
      </w:r>
      <w:r w:rsidRPr="005F7E49">
        <w:rPr>
          <w:rFonts w:ascii="Arial" w:eastAsia="Times New Roman" w:hAnsi="Arial" w:cs="Arial"/>
          <w:sz w:val="24"/>
          <w:szCs w:val="24"/>
          <w:lang w:eastAsia="cs-CZ"/>
        </w:rPr>
        <w:t xml:space="preserve"> - </w:t>
      </w:r>
      <w:r w:rsidRPr="005F7E49">
        <w:rPr>
          <w:rFonts w:ascii="Arial" w:eastAsia="Times New Roman" w:hAnsi="Arial" w:cs="Arial"/>
          <w:b/>
          <w:bCs/>
          <w:sz w:val="24"/>
          <w:szCs w:val="24"/>
          <w:lang w:eastAsia="cs-CZ"/>
        </w:rPr>
        <w:t>které se prokáží</w:t>
      </w:r>
      <w:r w:rsidRPr="005F7E49">
        <w:rPr>
          <w:rFonts w:ascii="Arial" w:eastAsia="Times New Roman" w:hAnsi="Arial" w:cs="Arial"/>
          <w:sz w:val="24"/>
          <w:szCs w:val="24"/>
          <w:lang w:eastAsia="cs-CZ"/>
        </w:rPr>
        <w:t> národním certifikátem o provedeném očkování proti onemocnění COVID-19 vydaným v členských státech Evropské unie,  s tím, že u očkování uplynulo:</w:t>
      </w:r>
    </w:p>
    <w:p w14:paraId="59C7AC90"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 xml:space="preserve">a)   od aplikace druhé dávky očkovací látky v případě </w:t>
      </w:r>
      <w:proofErr w:type="spellStart"/>
      <w:r w:rsidRPr="005F7E49">
        <w:rPr>
          <w:rFonts w:ascii="Arial" w:eastAsia="Times New Roman" w:hAnsi="Arial" w:cs="Arial"/>
          <w:sz w:val="24"/>
          <w:szCs w:val="24"/>
          <w:lang w:eastAsia="cs-CZ"/>
        </w:rPr>
        <w:t>dvoudávkového</w:t>
      </w:r>
      <w:proofErr w:type="spellEnd"/>
      <w:r w:rsidRPr="005F7E49">
        <w:rPr>
          <w:rFonts w:ascii="Arial" w:eastAsia="Times New Roman" w:hAnsi="Arial" w:cs="Arial"/>
          <w:sz w:val="24"/>
          <w:szCs w:val="24"/>
          <w:lang w:eastAsia="cs-CZ"/>
        </w:rPr>
        <w:t xml:space="preserve"> schématu podle SPC nejméně 14 dní, nebo</w:t>
      </w:r>
    </w:p>
    <w:p w14:paraId="5C340786"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 xml:space="preserve">b)   od aplikace dávky očkovací látky v případě </w:t>
      </w:r>
      <w:proofErr w:type="spellStart"/>
      <w:r w:rsidRPr="005F7E49">
        <w:rPr>
          <w:rFonts w:ascii="Arial" w:eastAsia="Times New Roman" w:hAnsi="Arial" w:cs="Arial"/>
          <w:sz w:val="24"/>
          <w:szCs w:val="24"/>
          <w:lang w:eastAsia="cs-CZ"/>
        </w:rPr>
        <w:t>jednodávkového</w:t>
      </w:r>
      <w:proofErr w:type="spellEnd"/>
      <w:r w:rsidRPr="005F7E49">
        <w:rPr>
          <w:rFonts w:ascii="Arial" w:eastAsia="Times New Roman" w:hAnsi="Arial" w:cs="Arial"/>
          <w:sz w:val="24"/>
          <w:szCs w:val="24"/>
          <w:lang w:eastAsia="cs-CZ"/>
        </w:rPr>
        <w:t xml:space="preserve"> schématu podle SPC nejméně 14 dní,</w:t>
      </w:r>
    </w:p>
    <w:p w14:paraId="53117925"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a která zároveň nejeví žádné příznaky onemocnění COVID-19</w:t>
      </w:r>
    </w:p>
    <w:p w14:paraId="606155A2"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tyto osoby mají povinnost pouze vyplnit příjezdový formulář</w:t>
      </w:r>
      <w:r w:rsidRPr="005F7E49">
        <w:rPr>
          <w:rFonts w:ascii="Arial" w:eastAsia="Times New Roman" w:hAnsi="Arial" w:cs="Arial"/>
          <w:sz w:val="24"/>
          <w:szCs w:val="24"/>
          <w:lang w:eastAsia="cs-CZ"/>
        </w:rPr>
        <w:t>.</w:t>
      </w:r>
    </w:p>
    <w:p w14:paraId="111F15D9"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2) Osoby s prodělaným onemocněním Covid-19</w:t>
      </w:r>
      <w:r w:rsidRPr="005F7E49">
        <w:rPr>
          <w:rFonts w:ascii="Arial" w:eastAsia="Times New Roman" w:hAnsi="Arial" w:cs="Arial"/>
          <w:sz w:val="24"/>
          <w:szCs w:val="24"/>
          <w:lang w:eastAsia="cs-CZ"/>
        </w:rPr>
        <w:t xml:space="preserve">, tj. osoba, která nemá klinické příznaky onemocnění, absolvovala izolaci a od prvního pozitivního výsledku RT-PCR testu na </w:t>
      </w:r>
      <w:r w:rsidRPr="005F7E49">
        <w:rPr>
          <w:rFonts w:ascii="Arial" w:eastAsia="Times New Roman" w:hAnsi="Arial" w:cs="Arial"/>
          <w:sz w:val="24"/>
          <w:szCs w:val="24"/>
          <w:lang w:eastAsia="cs-CZ"/>
        </w:rPr>
        <w:lastRenderedPageBreak/>
        <w:t>stanovení přítomnosti viru SARSCoV-2 uplynulo alespoň 11 dní, ne však více než 180 dní, která se prokáže:</w:t>
      </w:r>
    </w:p>
    <w:p w14:paraId="7095F22E"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a) certifikátem o prodělaném onemocnění COVID-19 nebo písemným lékařským potvrzením v anglickém jazyce obsahujícím razítko, identifikační údaje lékaře a jeho telefonické spojení, a to vydaným lékařem působícím v ČR nebo v jiném členském státě EU, z</w:t>
      </w:r>
      <w:r w:rsidRPr="005F7E49">
        <w:rPr>
          <w:rFonts w:ascii="Arial" w:eastAsia="Times New Roman" w:hAnsi="Arial" w:cs="Arial"/>
          <w:b/>
          <w:bCs/>
          <w:sz w:val="24"/>
          <w:szCs w:val="24"/>
          <w:lang w:eastAsia="cs-CZ"/>
        </w:rPr>
        <w:t xml:space="preserve">ůstává povinnost vyplnit pouze </w:t>
      </w:r>
      <w:hyperlink r:id="rId21" w:tgtFrame="_blank" w:history="1">
        <w:r w:rsidRPr="005F7E49">
          <w:rPr>
            <w:rFonts w:ascii="Arial" w:eastAsia="Times New Roman" w:hAnsi="Arial" w:cs="Arial"/>
            <w:b/>
            <w:bCs/>
            <w:color w:val="0000FF"/>
            <w:sz w:val="24"/>
            <w:szCs w:val="24"/>
            <w:u w:val="single"/>
            <w:lang w:eastAsia="cs-CZ"/>
          </w:rPr>
          <w:t>příjezdový formulář</w:t>
        </w:r>
      </w:hyperlink>
    </w:p>
    <w:p w14:paraId="4378D26F"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 xml:space="preserve">b) diplomatickou nótou osvědčující absolvovanou izolaci v důsledku onemocnění </w:t>
      </w:r>
      <w:proofErr w:type="spellStart"/>
      <w:r w:rsidRPr="005F7E49">
        <w:rPr>
          <w:rFonts w:ascii="Arial" w:eastAsia="Times New Roman" w:hAnsi="Arial" w:cs="Arial"/>
          <w:sz w:val="24"/>
          <w:szCs w:val="24"/>
          <w:lang w:eastAsia="cs-CZ"/>
        </w:rPr>
        <w:t>Covid</w:t>
      </w:r>
      <w:proofErr w:type="spellEnd"/>
      <w:r w:rsidRPr="005F7E49">
        <w:rPr>
          <w:rFonts w:ascii="Arial" w:eastAsia="Times New Roman" w:hAnsi="Arial" w:cs="Arial"/>
          <w:sz w:val="24"/>
          <w:szCs w:val="24"/>
          <w:lang w:eastAsia="cs-CZ"/>
        </w:rPr>
        <w:t xml:space="preserve"> -19 v zemi odjezdu, </w:t>
      </w:r>
      <w:r w:rsidRPr="005F7E49">
        <w:rPr>
          <w:rFonts w:ascii="Arial" w:eastAsia="Times New Roman" w:hAnsi="Arial" w:cs="Arial"/>
          <w:b/>
          <w:bCs/>
          <w:sz w:val="24"/>
          <w:szCs w:val="24"/>
          <w:lang w:eastAsia="cs-CZ"/>
        </w:rPr>
        <w:t xml:space="preserve">s povinností vyplnit pouze </w:t>
      </w:r>
      <w:hyperlink r:id="rId22" w:tgtFrame="_blank" w:history="1">
        <w:r w:rsidRPr="005F7E49">
          <w:rPr>
            <w:rFonts w:ascii="Arial" w:eastAsia="Times New Roman" w:hAnsi="Arial" w:cs="Arial"/>
            <w:b/>
            <w:bCs/>
            <w:color w:val="0000FF"/>
            <w:sz w:val="24"/>
            <w:szCs w:val="24"/>
            <w:u w:val="single"/>
            <w:lang w:eastAsia="cs-CZ"/>
          </w:rPr>
          <w:t>příjezdový formulář</w:t>
        </w:r>
      </w:hyperlink>
      <w:r w:rsidRPr="005F7E49">
        <w:rPr>
          <w:rFonts w:ascii="Arial" w:eastAsia="Times New Roman" w:hAnsi="Arial" w:cs="Arial"/>
          <w:b/>
          <w:bCs/>
          <w:sz w:val="24"/>
          <w:szCs w:val="24"/>
          <w:lang w:eastAsia="cs-CZ"/>
        </w:rPr>
        <w:t>.</w:t>
      </w:r>
    </w:p>
    <w:p w14:paraId="0D2DD2C1"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3) Děti do dovršení věku 6 let nemusí vyplňovat příjezdový formulář, ani podstoupit RT-PCR test na stanovení přítomnosti viru SARS-CoV-2.</w:t>
      </w:r>
    </w:p>
    <w:p w14:paraId="31FAF534"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 </w:t>
      </w:r>
    </w:p>
    <w:p w14:paraId="039DA37C"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DALŠÍ VÝJIMKY Z TESTŮ A PŘÍJEZDOVÉHO  FORMULÁŘE PRO:</w:t>
      </w:r>
    </w:p>
    <w:p w14:paraId="51958C7C"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a) </w:t>
      </w:r>
      <w:r w:rsidRPr="005F7E49">
        <w:rPr>
          <w:rFonts w:ascii="Arial" w:eastAsia="Times New Roman" w:hAnsi="Arial" w:cs="Arial"/>
          <w:b/>
          <w:bCs/>
          <w:sz w:val="24"/>
          <w:szCs w:val="24"/>
          <w:lang w:eastAsia="cs-CZ"/>
        </w:rPr>
        <w:t>pracovníky mezinárodní dopravy</w:t>
      </w:r>
      <w:r w:rsidRPr="005F7E49">
        <w:rPr>
          <w:rFonts w:ascii="Arial" w:eastAsia="Times New Roman" w:hAnsi="Arial" w:cs="Arial"/>
          <w:sz w:val="24"/>
          <w:szCs w:val="24"/>
          <w:lang w:eastAsia="cs-CZ"/>
        </w:rPr>
        <w:t>, pokud je důvod vstupu doložen odpovídajícím dokumentem,</w:t>
      </w:r>
    </w:p>
    <w:p w14:paraId="713B52FA"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b) občany Evropské unie, včetně občanů České republiky a cizince s povoleným dlouhodobým nebo trvalým pobytem v Evropské unii, </w:t>
      </w:r>
      <w:r w:rsidRPr="005F7E49">
        <w:rPr>
          <w:rFonts w:ascii="Arial" w:eastAsia="Times New Roman" w:hAnsi="Arial" w:cs="Arial"/>
          <w:b/>
          <w:bCs/>
          <w:sz w:val="24"/>
          <w:szCs w:val="24"/>
          <w:lang w:eastAsia="cs-CZ"/>
        </w:rPr>
        <w:t>kteří tranzitují do 12 hodin přes Českou republiku pozemní cestou</w:t>
      </w:r>
      <w:r w:rsidRPr="005F7E49">
        <w:rPr>
          <w:rFonts w:ascii="Arial" w:eastAsia="Times New Roman" w:hAnsi="Arial" w:cs="Arial"/>
          <w:sz w:val="24"/>
          <w:szCs w:val="24"/>
          <w:lang w:eastAsia="cs-CZ"/>
        </w:rPr>
        <w:t> a necestují-li ze země s extrémním rizikem nákazy, nebo cestují pozemní cestou do nebo z České republiky na dobu nepřesahující 12 hodin nebo v případě cest do nebo ze sousedních zemí 24 hodin, necestují-li ze země s velmi vysokým nebo extrémním rizikem nákazy; v případě cest ze zemí z velmi vysokým rizikem nákazy je možno do České republiky podle tohoto bodu, kromě tranzitu, cestovat pouze z důvodů uvedených v bodě III.9,</w:t>
      </w:r>
    </w:p>
    <w:p w14:paraId="0BEB2A2C"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c) </w:t>
      </w:r>
      <w:r w:rsidRPr="005F7E49">
        <w:rPr>
          <w:rFonts w:ascii="Arial" w:eastAsia="Times New Roman" w:hAnsi="Arial" w:cs="Arial"/>
          <w:b/>
          <w:bCs/>
          <w:sz w:val="24"/>
          <w:szCs w:val="24"/>
          <w:lang w:eastAsia="cs-CZ"/>
        </w:rPr>
        <w:t>akreditované členy diplomatických misí v České republice</w:t>
      </w:r>
      <w:r w:rsidRPr="005F7E49">
        <w:rPr>
          <w:rFonts w:ascii="Arial" w:eastAsia="Times New Roman" w:hAnsi="Arial" w:cs="Arial"/>
          <w:sz w:val="24"/>
          <w:szCs w:val="24"/>
          <w:lang w:eastAsia="cs-CZ"/>
        </w:rPr>
        <w:t> včetně soukromých služebních osob, držitele služebních pasů vydaných Českou republikou a držitele diplomatických pasů cestující do nebo z České republiky za služebním účelem a úředníky mezinárodních organizací registrovaných u Ministerstva zahraničních věcí České republiky cestující do nebo z České republiky za služebním účelem, pokud jejich pobyt na nebo mimo území nepřekročí 72 hodin,</w:t>
      </w:r>
    </w:p>
    <w:p w14:paraId="57BD9C72"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d</w:t>
      </w:r>
      <w:r w:rsidRPr="005F7E49">
        <w:rPr>
          <w:rFonts w:ascii="Arial" w:eastAsia="Times New Roman" w:hAnsi="Arial" w:cs="Arial"/>
          <w:b/>
          <w:bCs/>
          <w:sz w:val="24"/>
          <w:szCs w:val="24"/>
          <w:lang w:eastAsia="cs-CZ"/>
        </w:rPr>
        <w:t>) osoby do dovršení 6 let věku a nezletilé osoby s poruchou intelektu</w:t>
      </w:r>
      <w:r w:rsidRPr="005F7E49">
        <w:rPr>
          <w:rFonts w:ascii="Arial" w:eastAsia="Times New Roman" w:hAnsi="Arial" w:cs="Arial"/>
          <w:sz w:val="24"/>
          <w:szCs w:val="24"/>
          <w:lang w:eastAsia="cs-CZ"/>
        </w:rPr>
        <w:t>, s poruchou autistického spektra a kognitivní poruchou nebo se závažnou alterací duševního stavu, jejichž mentální schopnosti či aktuální duševní stav neumožňují dodržování tohoto ochranného opatření a mají za tímto účelem vystaveno písemné lékařské potvrzení v anglickém jazyce, a to lékařem působícím v České republice nebo v jiném členském státě Evropské unie; potvrzení musí obsahovat razítko, identifikační údaje lékaře a jeho telefonické spojení,</w:t>
      </w:r>
    </w:p>
    <w:p w14:paraId="20279FAD"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e) profesionální umělce, profesionální sportovce a členy státní reprezentace České republiky nebo ostatních zemí, včetně osob nezbytných pro konání sportovní nebo kulturní akce; pro tyto osoby neplatí pouze bod I.4 písm. d) a I.6 písm. d) a jsou povinny se po vstupu na území České republiky ze země s velmi vysokým rizikem nákazy před zahájením uvedených činností podrobit RT-PCR testu na stanovení přítomnosti viru SARS-CoV-2 a před zahájením uvedených činností disponovat negativním výsledkem provedeného testu,</w:t>
      </w:r>
    </w:p>
    <w:p w14:paraId="2B2576A8"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 xml:space="preserve">f) přeshraniční pracovníky, žáky a studenty, kteří za účelem výkonu práce nebo vzdělávání pravidelně alespoň jednou týdně oprávněně překračují státní hranici s Českou republikou do nebo ze sousedního státu a pro cesty do nebo ze sousedního státu za účelem výkonu </w:t>
      </w:r>
      <w:r w:rsidRPr="005F7E49">
        <w:rPr>
          <w:rFonts w:ascii="Arial" w:eastAsia="Times New Roman" w:hAnsi="Arial" w:cs="Arial"/>
          <w:sz w:val="24"/>
          <w:szCs w:val="24"/>
          <w:lang w:eastAsia="cs-CZ"/>
        </w:rPr>
        <w:lastRenderedPageBreak/>
        <w:t>práva péče o nezletilé dítě nebo styku s ním anebo za účelem návštěvy manžela nebo registrovaného partnera, který je v sousedním státě zaměstnán nebo tam studuje,</w:t>
      </w:r>
    </w:p>
    <w:p w14:paraId="5745D775"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g) příslušníky Vězeňské služby nebo policisty vykonávající eskortní činnost nebo bezpečnostní doprovod letadel,</w:t>
      </w:r>
    </w:p>
    <w:p w14:paraId="2D6787D6"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h) pracovníky servisu kritické infrastruktury, jejichž výkon činnosti je v zájmu České republiky; pro tyto osoby neplatí pouze bod I.4 písm. d) a e) a I.6 písm. d) a e),</w:t>
      </w:r>
    </w:p>
    <w:p w14:paraId="77D2D888"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i) přeshraniční spolupráci v rámci zásahu složek integrovaného záchranného systému,</w:t>
      </w:r>
    </w:p>
    <w:p w14:paraId="6EC9D7A8" w14:textId="77777777" w:rsidR="005F7E49" w:rsidRPr="005F7E49" w:rsidRDefault="005F7E49" w:rsidP="005F7E49">
      <w:pPr>
        <w:spacing w:after="120"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j) pro osoby, u kterých test prokázal přítomnost viru méně než 14 dní před plánovaným vstupem do ČR s výjimkou povinnosti vztahující se k Příjezdovému formuláři. Takovým cestujícím se nařizuje přepravovat se individuální dopravou, je-li to možné. V případě přepravy veřejnou dopravou se nařizuje informovat o přetrvávajícím onemocnění před započetím cesty dopravce a následně, po vstupu do ČR, krajskou hygienickou stanici.</w:t>
      </w:r>
    </w:p>
    <w:p w14:paraId="50634AC8" w14:textId="77777777" w:rsidR="005F7E49" w:rsidRPr="005F7E49" w:rsidRDefault="00797654" w:rsidP="005F7E49">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pict w14:anchorId="48EA55A5">
          <v:rect id="_x0000_i1032" style="width:0;height:1.5pt" o:hralign="center" o:hrstd="t" o:hr="t" fillcolor="#a0a0a0" stroked="f"/>
        </w:pict>
      </w:r>
    </w:p>
    <w:p w14:paraId="0C38B326" w14:textId="77777777" w:rsidR="005F7E49" w:rsidRPr="005F7E49" w:rsidRDefault="005F7E49" w:rsidP="005F7E49">
      <w:pPr>
        <w:spacing w:before="100" w:beforeAutospacing="1" w:after="100" w:afterAutospacing="1" w:line="240" w:lineRule="auto"/>
        <w:jc w:val="both"/>
        <w:outlineLvl w:val="2"/>
        <w:rPr>
          <w:rFonts w:ascii="Arial" w:eastAsia="Times New Roman" w:hAnsi="Arial" w:cs="Arial"/>
          <w:b/>
          <w:bCs/>
          <w:sz w:val="27"/>
          <w:szCs w:val="27"/>
          <w:lang w:eastAsia="cs-CZ"/>
        </w:rPr>
      </w:pPr>
      <w:bookmarkStart w:id="4" w:name="S-extrémním-rizikem-nákazy-COVID-19-(čer"/>
      <w:r w:rsidRPr="005F7E49">
        <w:rPr>
          <w:rFonts w:ascii="Arial" w:eastAsia="Times New Roman" w:hAnsi="Arial" w:cs="Arial"/>
          <w:b/>
          <w:bCs/>
          <w:sz w:val="27"/>
          <w:szCs w:val="27"/>
          <w:lang w:eastAsia="cs-CZ"/>
        </w:rPr>
        <w:t>S extrémním rizikem nákazy COVID-19 (černá barva)</w:t>
      </w:r>
      <w:bookmarkEnd w:id="4"/>
    </w:p>
    <w:p w14:paraId="763D8022"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Cestující z těchto zemí musí před cestou do ČR oznámit svůj příjezd krajské hygienické stanici příslušné podle místa bydliště, a to vyplněním </w:t>
      </w:r>
      <w:hyperlink r:id="rId23" w:tgtFrame="_blank" w:history="1">
        <w:r w:rsidRPr="005F7E49">
          <w:rPr>
            <w:rFonts w:ascii="Arial" w:eastAsia="Times New Roman" w:hAnsi="Arial" w:cs="Arial"/>
            <w:b/>
            <w:bCs/>
            <w:color w:val="0000FF"/>
            <w:sz w:val="24"/>
            <w:szCs w:val="24"/>
            <w:u w:val="single"/>
            <w:lang w:eastAsia="cs-CZ"/>
          </w:rPr>
          <w:t>Příjezdového formuláře</w:t>
        </w:r>
      </w:hyperlink>
      <w:r w:rsidRPr="005F7E49">
        <w:rPr>
          <w:rFonts w:ascii="Arial" w:eastAsia="Times New Roman" w:hAnsi="Arial" w:cs="Arial"/>
          <w:sz w:val="24"/>
          <w:szCs w:val="24"/>
          <w:lang w:eastAsia="cs-CZ"/>
        </w:rPr>
        <w:t>,  potvrzení o jeho vyplnění předložit na vyžádání hraniční kontrole. </w:t>
      </w:r>
      <w:r w:rsidRPr="005F7E49">
        <w:rPr>
          <w:rFonts w:ascii="Arial" w:eastAsia="Times New Roman" w:hAnsi="Arial" w:cs="Arial"/>
          <w:sz w:val="24"/>
          <w:szCs w:val="24"/>
          <w:lang w:eastAsia="cs-CZ"/>
        </w:rPr>
        <w:br/>
        <w:t> </w:t>
      </w:r>
    </w:p>
    <w:p w14:paraId="3069958F"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Před zahájením cesty do ČR </w:t>
      </w:r>
      <w:r w:rsidRPr="005F7E49">
        <w:rPr>
          <w:rFonts w:ascii="Arial" w:eastAsia="Times New Roman" w:hAnsi="Arial" w:cs="Arial"/>
          <w:sz w:val="24"/>
          <w:szCs w:val="24"/>
          <w:lang w:eastAsia="cs-CZ"/>
        </w:rPr>
        <w:t>cestující musí disponovat písemným potvrzením poskytovatele zdravotních služeb o negativním výsledku </w:t>
      </w:r>
      <w:r w:rsidRPr="005F7E49">
        <w:rPr>
          <w:rFonts w:ascii="Arial" w:eastAsia="Times New Roman" w:hAnsi="Arial" w:cs="Arial"/>
          <w:b/>
          <w:bCs/>
          <w:sz w:val="24"/>
          <w:szCs w:val="24"/>
          <w:lang w:eastAsia="cs-CZ"/>
        </w:rPr>
        <w:t>antigenního testu (max 48 h od odběru), nebo písemným potvrzením akreditované laboratoře o negativním výsledku RT-PCR testu (max 72 hodin od odběru)</w:t>
      </w:r>
      <w:r w:rsidRPr="005F7E49">
        <w:rPr>
          <w:rFonts w:ascii="Arial" w:eastAsia="Times New Roman" w:hAnsi="Arial" w:cs="Arial"/>
          <w:sz w:val="24"/>
          <w:szCs w:val="24"/>
          <w:lang w:eastAsia="cs-CZ"/>
        </w:rPr>
        <w:t>. Stejně tak musí cestující disponovat </w:t>
      </w:r>
      <w:r w:rsidRPr="005F7E49">
        <w:rPr>
          <w:rFonts w:ascii="Arial" w:eastAsia="Times New Roman" w:hAnsi="Arial" w:cs="Arial"/>
          <w:b/>
          <w:bCs/>
          <w:sz w:val="24"/>
          <w:szCs w:val="24"/>
          <w:lang w:eastAsia="cs-CZ"/>
        </w:rPr>
        <w:t>potvrzením o rezervaci na RT-PCR test na přítomnost SARS-CoV-2</w:t>
      </w:r>
      <w:r w:rsidRPr="005F7E49">
        <w:rPr>
          <w:rFonts w:ascii="Arial" w:eastAsia="Times New Roman" w:hAnsi="Arial" w:cs="Arial"/>
          <w:sz w:val="24"/>
          <w:szCs w:val="24"/>
          <w:lang w:eastAsia="cs-CZ"/>
        </w:rPr>
        <w:t>, který bude proveden do 24 hodin od vstupu na území České republiky a mít toto potvrzení připraveno pro hraniční kontrolu.</w:t>
      </w:r>
    </w:p>
    <w:p w14:paraId="5D9B5681"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sz w:val="24"/>
          <w:szCs w:val="24"/>
          <w:lang w:eastAsia="cs-CZ"/>
        </w:rPr>
        <w:t>Dopravci neumožní přepravu cestujícím, kteří nepředloží test na přítomnost </w:t>
      </w:r>
      <w:r w:rsidRPr="005F7E49">
        <w:rPr>
          <w:rFonts w:ascii="Arial" w:eastAsia="Times New Roman" w:hAnsi="Arial" w:cs="Arial"/>
          <w:b/>
          <w:bCs/>
          <w:sz w:val="24"/>
          <w:szCs w:val="24"/>
          <w:lang w:eastAsia="cs-CZ"/>
        </w:rPr>
        <w:t>SARS-CoV-2, příjezdový formulář a rezervaci na RT-PCR test na přítomnost SARS-CoV-2</w:t>
      </w:r>
      <w:r w:rsidRPr="005F7E49">
        <w:rPr>
          <w:rFonts w:ascii="Arial" w:eastAsia="Times New Roman" w:hAnsi="Arial" w:cs="Arial"/>
          <w:sz w:val="24"/>
          <w:szCs w:val="24"/>
          <w:lang w:eastAsia="cs-CZ"/>
        </w:rPr>
        <w:t>, který bude proveden do 24 hodin od vstupu na území ČR</w:t>
      </w:r>
      <w:r w:rsidRPr="005F7E49">
        <w:rPr>
          <w:rFonts w:ascii="Arial" w:eastAsia="Times New Roman" w:hAnsi="Arial" w:cs="Arial"/>
          <w:b/>
          <w:bCs/>
          <w:sz w:val="24"/>
          <w:szCs w:val="24"/>
          <w:lang w:eastAsia="cs-CZ"/>
        </w:rPr>
        <w:t>.</w:t>
      </w:r>
    </w:p>
    <w:p w14:paraId="2B527E9D"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Po vstupu na území ČR se nejdříve 10. den, nejpozději však 14. den podrobit RT-PCR testu</w:t>
      </w:r>
      <w:r w:rsidRPr="005F7E49">
        <w:rPr>
          <w:rFonts w:ascii="Arial" w:eastAsia="Times New Roman" w:hAnsi="Arial" w:cs="Arial"/>
          <w:sz w:val="24"/>
          <w:szCs w:val="24"/>
          <w:lang w:eastAsia="cs-CZ"/>
        </w:rPr>
        <w:t xml:space="preserve"> na stanovení přítomnosti viru SARS-CoV-2, pokud orgán ochrany veřejného zdraví výjimečně nerozhodl jinak. Do doby výsledku RT-PCR testu na stanovení přítomnosti viru SARS-CoV-2 je nutná </w:t>
      </w:r>
      <w:proofErr w:type="spellStart"/>
      <w:r w:rsidRPr="005F7E49">
        <w:rPr>
          <w:rFonts w:ascii="Arial" w:eastAsia="Times New Roman" w:hAnsi="Arial" w:cs="Arial"/>
          <w:sz w:val="24"/>
          <w:szCs w:val="24"/>
          <w:lang w:eastAsia="cs-CZ"/>
        </w:rPr>
        <w:t>samoizolace</w:t>
      </w:r>
      <w:proofErr w:type="spellEnd"/>
      <w:r w:rsidRPr="005F7E49">
        <w:rPr>
          <w:rFonts w:ascii="Arial" w:eastAsia="Times New Roman" w:hAnsi="Arial" w:cs="Arial"/>
          <w:sz w:val="24"/>
          <w:szCs w:val="24"/>
          <w:lang w:eastAsia="cs-CZ"/>
        </w:rPr>
        <w:t>.</w:t>
      </w:r>
    </w:p>
    <w:p w14:paraId="16D00828" w14:textId="77777777" w:rsidR="005F7E49" w:rsidRPr="005F7E49" w:rsidRDefault="005F7E49" w:rsidP="005F7E49">
      <w:p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 xml:space="preserve">Výjimky z uvedených opatření: </w:t>
      </w:r>
    </w:p>
    <w:p w14:paraId="45D5A612" w14:textId="77777777" w:rsidR="005F7E49" w:rsidRPr="005F7E49" w:rsidRDefault="005F7E49" w:rsidP="005F7E49">
      <w:pPr>
        <w:numPr>
          <w:ilvl w:val="0"/>
          <w:numId w:val="1"/>
        </w:num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pro pracovníky mezinárodní dopravy</w:t>
      </w:r>
      <w:r w:rsidRPr="005F7E49">
        <w:rPr>
          <w:rFonts w:ascii="Arial" w:eastAsia="Times New Roman" w:hAnsi="Arial" w:cs="Arial"/>
          <w:sz w:val="24"/>
          <w:szCs w:val="24"/>
          <w:lang w:eastAsia="cs-CZ"/>
        </w:rPr>
        <w:t>, pokud je důvod vstupu doložen odpovídajícím dokumentem;</w:t>
      </w:r>
    </w:p>
    <w:p w14:paraId="3050DB94" w14:textId="77777777" w:rsidR="005F7E49" w:rsidRPr="005F7E49" w:rsidRDefault="005F7E49" w:rsidP="005F7E49">
      <w:pPr>
        <w:numPr>
          <w:ilvl w:val="0"/>
          <w:numId w:val="1"/>
        </w:numPr>
        <w:spacing w:before="100" w:beforeAutospacing="1" w:after="100" w:afterAutospacing="1" w:line="240" w:lineRule="auto"/>
        <w:jc w:val="both"/>
        <w:rPr>
          <w:rFonts w:ascii="Arial" w:eastAsia="Times New Roman" w:hAnsi="Arial" w:cs="Arial"/>
          <w:sz w:val="24"/>
          <w:szCs w:val="24"/>
          <w:lang w:eastAsia="cs-CZ"/>
        </w:rPr>
      </w:pPr>
      <w:r w:rsidRPr="005F7E49">
        <w:rPr>
          <w:rFonts w:ascii="Arial" w:eastAsia="Times New Roman" w:hAnsi="Arial" w:cs="Arial"/>
          <w:b/>
          <w:bCs/>
          <w:sz w:val="24"/>
          <w:szCs w:val="24"/>
          <w:lang w:eastAsia="cs-CZ"/>
        </w:rPr>
        <w:t>pro osoby mladší 6 let</w:t>
      </w:r>
      <w:r w:rsidRPr="005F7E49">
        <w:rPr>
          <w:rFonts w:ascii="Arial" w:eastAsia="Times New Roman" w:hAnsi="Arial" w:cs="Arial"/>
          <w:sz w:val="24"/>
          <w:szCs w:val="24"/>
          <w:lang w:eastAsia="cs-CZ"/>
        </w:rPr>
        <w:t>;</w:t>
      </w:r>
    </w:p>
    <w:p w14:paraId="29048AD8" w14:textId="77777777" w:rsidR="00850593" w:rsidRPr="005F7E49" w:rsidRDefault="005F7E49" w:rsidP="00E9703E">
      <w:pPr>
        <w:numPr>
          <w:ilvl w:val="0"/>
          <w:numId w:val="1"/>
        </w:numPr>
        <w:spacing w:before="100" w:beforeAutospacing="1" w:after="100" w:afterAutospacing="1" w:line="240" w:lineRule="auto"/>
        <w:jc w:val="both"/>
        <w:rPr>
          <w:rFonts w:ascii="Arial" w:hAnsi="Arial" w:cs="Arial"/>
        </w:rPr>
      </w:pPr>
      <w:r w:rsidRPr="005F7E49">
        <w:rPr>
          <w:rFonts w:ascii="Arial" w:eastAsia="Times New Roman" w:hAnsi="Arial" w:cs="Arial"/>
          <w:b/>
          <w:bCs/>
          <w:sz w:val="24"/>
          <w:szCs w:val="24"/>
          <w:lang w:eastAsia="cs-CZ"/>
        </w:rPr>
        <w:t xml:space="preserve">pro osoby, u kterých test prokázal přítomnost viru méně než 14 dní před vstupem do ČR, </w:t>
      </w:r>
      <w:r w:rsidRPr="005F7E49">
        <w:rPr>
          <w:rFonts w:ascii="Arial" w:eastAsia="Times New Roman" w:hAnsi="Arial" w:cs="Arial"/>
          <w:sz w:val="24"/>
          <w:szCs w:val="24"/>
          <w:lang w:eastAsia="cs-CZ"/>
        </w:rPr>
        <w:t>Pro osoby, u kterých test prokázal přítomnost viru méně než 14 dní před plánovaným vstupem, zůstává povinnost vyplnit příjezdový formulář. N</w:t>
      </w:r>
      <w:r w:rsidRPr="005F7E49">
        <w:rPr>
          <w:rFonts w:ascii="Arial" w:eastAsia="Times New Roman" w:hAnsi="Arial" w:cs="Arial"/>
          <w:b/>
          <w:bCs/>
          <w:sz w:val="24"/>
          <w:szCs w:val="24"/>
          <w:lang w:eastAsia="cs-CZ"/>
        </w:rPr>
        <w:t>ařizuje se přepravovat se individuální dopravou, je-li to možné. V případě přepravy veřejnou dopravou informovat o přetrvávajícím onemocnění před započetím cesty dopravce a následně, po vstupu do ČR, krajskou hygienickou stanici.</w:t>
      </w:r>
    </w:p>
    <w:sectPr w:rsidR="00850593" w:rsidRPr="005F7E49" w:rsidSect="005F7E49">
      <w:pgSz w:w="11906" w:h="16838"/>
      <w:pgMar w:top="1134"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B0080"/>
    <w:multiLevelType w:val="multilevel"/>
    <w:tmpl w:val="9368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E49"/>
    <w:rsid w:val="005F7E49"/>
    <w:rsid w:val="00797654"/>
    <w:rsid w:val="008505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9049B72"/>
  <w15:chartTrackingRefBased/>
  <w15:docId w15:val="{86A5DC6A-0784-49A1-9AB9-0EE253ED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5F7E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5F7E4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7E49"/>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5F7E49"/>
    <w:rPr>
      <w:rFonts w:ascii="Times New Roman" w:eastAsia="Times New Roman" w:hAnsi="Times New Roman" w:cs="Times New Roman"/>
      <w:b/>
      <w:bCs/>
      <w:sz w:val="27"/>
      <w:szCs w:val="27"/>
      <w:lang w:eastAsia="cs-CZ"/>
    </w:rPr>
  </w:style>
  <w:style w:type="paragraph" w:customStyle="1" w:styleId="articledate">
    <w:name w:val="articledate"/>
    <w:basedOn w:val="Normln"/>
    <w:rsid w:val="005F7E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pdated">
    <w:name w:val="updated"/>
    <w:basedOn w:val="Standardnpsmoodstavce"/>
    <w:rsid w:val="005F7E49"/>
  </w:style>
  <w:style w:type="character" w:customStyle="1" w:styleId="time">
    <w:name w:val="time"/>
    <w:basedOn w:val="Standardnpsmoodstavce"/>
    <w:rsid w:val="005F7E49"/>
  </w:style>
  <w:style w:type="character" w:customStyle="1" w:styleId="reset">
    <w:name w:val="reset"/>
    <w:basedOn w:val="Standardnpsmoodstavce"/>
    <w:rsid w:val="005F7E49"/>
  </w:style>
  <w:style w:type="paragraph" w:customStyle="1" w:styleId="articleperex">
    <w:name w:val="article_perex"/>
    <w:basedOn w:val="Normln"/>
    <w:rsid w:val="005F7E4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5F7E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F7E49"/>
    <w:rPr>
      <w:b/>
      <w:bCs/>
    </w:rPr>
  </w:style>
  <w:style w:type="character" w:styleId="Hypertextovodkaz">
    <w:name w:val="Hyperlink"/>
    <w:basedOn w:val="Standardnpsmoodstavce"/>
    <w:uiPriority w:val="99"/>
    <w:semiHidden/>
    <w:unhideWhenUsed/>
    <w:rsid w:val="005F7E49"/>
    <w:rPr>
      <w:color w:val="0000FF"/>
      <w:u w:val="single"/>
    </w:rPr>
  </w:style>
  <w:style w:type="paragraph" w:customStyle="1" w:styleId="western">
    <w:name w:val="western"/>
    <w:basedOn w:val="Normln"/>
    <w:rsid w:val="005F7E4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70814">
      <w:bodyDiv w:val="1"/>
      <w:marLeft w:val="0"/>
      <w:marRight w:val="0"/>
      <w:marTop w:val="0"/>
      <w:marBottom w:val="0"/>
      <w:divBdr>
        <w:top w:val="none" w:sz="0" w:space="0" w:color="auto"/>
        <w:left w:val="none" w:sz="0" w:space="0" w:color="auto"/>
        <w:bottom w:val="none" w:sz="0" w:space="0" w:color="auto"/>
        <w:right w:val="none" w:sz="0" w:space="0" w:color="auto"/>
      </w:divBdr>
      <w:divsChild>
        <w:div w:id="2017269058">
          <w:marLeft w:val="0"/>
          <w:marRight w:val="0"/>
          <w:marTop w:val="0"/>
          <w:marBottom w:val="0"/>
          <w:divBdr>
            <w:top w:val="none" w:sz="0" w:space="0" w:color="auto"/>
            <w:left w:val="none" w:sz="0" w:space="0" w:color="auto"/>
            <w:bottom w:val="none" w:sz="0" w:space="0" w:color="auto"/>
            <w:right w:val="none" w:sz="0" w:space="0" w:color="auto"/>
          </w:divBdr>
          <w:divsChild>
            <w:div w:id="1883862941">
              <w:marLeft w:val="0"/>
              <w:marRight w:val="0"/>
              <w:marTop w:val="0"/>
              <w:marBottom w:val="0"/>
              <w:divBdr>
                <w:top w:val="none" w:sz="0" w:space="0" w:color="auto"/>
                <w:left w:val="none" w:sz="0" w:space="0" w:color="auto"/>
                <w:bottom w:val="none" w:sz="0" w:space="0" w:color="auto"/>
                <w:right w:val="none" w:sz="0" w:space="0" w:color="auto"/>
              </w:divBdr>
              <w:divsChild>
                <w:div w:id="1715277444">
                  <w:marLeft w:val="0"/>
                  <w:marRight w:val="0"/>
                  <w:marTop w:val="0"/>
                  <w:marBottom w:val="0"/>
                  <w:divBdr>
                    <w:top w:val="none" w:sz="0" w:space="0" w:color="auto"/>
                    <w:left w:val="none" w:sz="0" w:space="0" w:color="auto"/>
                    <w:bottom w:val="none" w:sz="0" w:space="0" w:color="auto"/>
                    <w:right w:val="none" w:sz="0" w:space="0" w:color="auto"/>
                  </w:divBdr>
                  <w:divsChild>
                    <w:div w:id="939338651">
                      <w:marLeft w:val="0"/>
                      <w:marRight w:val="0"/>
                      <w:marTop w:val="0"/>
                      <w:marBottom w:val="0"/>
                      <w:divBdr>
                        <w:top w:val="none" w:sz="0" w:space="0" w:color="auto"/>
                        <w:left w:val="none" w:sz="0" w:space="0" w:color="auto"/>
                        <w:bottom w:val="none" w:sz="0" w:space="0" w:color="auto"/>
                        <w:right w:val="none" w:sz="0" w:space="0" w:color="auto"/>
                      </w:divBdr>
                      <w:divsChild>
                        <w:div w:id="762340057">
                          <w:marLeft w:val="0"/>
                          <w:marRight w:val="0"/>
                          <w:marTop w:val="0"/>
                          <w:marBottom w:val="0"/>
                          <w:divBdr>
                            <w:top w:val="none" w:sz="0" w:space="0" w:color="auto"/>
                            <w:left w:val="none" w:sz="0" w:space="0" w:color="auto"/>
                            <w:bottom w:val="none" w:sz="0" w:space="0" w:color="auto"/>
                            <w:right w:val="none" w:sz="0" w:space="0" w:color="auto"/>
                          </w:divBdr>
                          <w:divsChild>
                            <w:div w:id="867841733">
                              <w:marLeft w:val="0"/>
                              <w:marRight w:val="0"/>
                              <w:marTop w:val="0"/>
                              <w:marBottom w:val="0"/>
                              <w:divBdr>
                                <w:top w:val="none" w:sz="0" w:space="0" w:color="auto"/>
                                <w:left w:val="none" w:sz="0" w:space="0" w:color="auto"/>
                                <w:bottom w:val="none" w:sz="0" w:space="0" w:color="auto"/>
                                <w:right w:val="none" w:sz="0" w:space="0" w:color="auto"/>
                              </w:divBdr>
                              <w:divsChild>
                                <w:div w:id="1145466095">
                                  <w:marLeft w:val="0"/>
                                  <w:marRight w:val="0"/>
                                  <w:marTop w:val="0"/>
                                  <w:marBottom w:val="0"/>
                                  <w:divBdr>
                                    <w:top w:val="none" w:sz="0" w:space="0" w:color="auto"/>
                                    <w:left w:val="none" w:sz="0" w:space="0" w:color="auto"/>
                                    <w:bottom w:val="none" w:sz="0" w:space="0" w:color="auto"/>
                                    <w:right w:val="none" w:sz="0" w:space="0" w:color="auto"/>
                                  </w:divBdr>
                                  <w:divsChild>
                                    <w:div w:id="13214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v.cz/jnp/cz/cestujeme/aktualni_doporuceni_a_varovani/nova_pravidla_navratu_do_cr_od_9_7_2021.html" TargetMode="External"/><Relationship Id="rId13" Type="http://schemas.openxmlformats.org/officeDocument/2006/relationships/hyperlink" Target="https://koronavirus.mzcr.cz/wp-content/uploads/2021/07/Ochranne-opatreni-omezeni-prekroceni-statni-hranice-Ceske-republiky-s-ucinnosti-od-9-7-2021-do-odvolani.pdf" TargetMode="External"/><Relationship Id="rId18" Type="http://schemas.openxmlformats.org/officeDocument/2006/relationships/hyperlink" Target="https://plf.uzis.cz/" TargetMode="External"/><Relationship Id="rId3" Type="http://schemas.openxmlformats.org/officeDocument/2006/relationships/settings" Target="settings.xml"/><Relationship Id="rId21" Type="http://schemas.openxmlformats.org/officeDocument/2006/relationships/hyperlink" Target="https://plf.uzis.cz/" TargetMode="External"/><Relationship Id="rId7" Type="http://schemas.openxmlformats.org/officeDocument/2006/relationships/hyperlink" Target="https://koronavirus.mzcr.cz/seznam-zemi-podle-miry-rizika-nakazy/" TargetMode="External"/><Relationship Id="rId12" Type="http://schemas.openxmlformats.org/officeDocument/2006/relationships/hyperlink" Target="https://www.mzv.cz/jnp/cz/cestujeme/aktualni_doporuceni_a_varovani/nova_pravidla_navratu_do_cr_od_9_7_2021.html" TargetMode="External"/><Relationship Id="rId17" Type="http://schemas.openxmlformats.org/officeDocument/2006/relationships/hyperlink" Target="https://plf.uzis.c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f.uzis.cz/" TargetMode="External"/><Relationship Id="rId20" Type="http://schemas.openxmlformats.org/officeDocument/2006/relationships/hyperlink" Target="https://plf.uzis.cz/" TargetMode="External"/><Relationship Id="rId1" Type="http://schemas.openxmlformats.org/officeDocument/2006/relationships/numbering" Target="numbering.xml"/><Relationship Id="rId6" Type="http://schemas.openxmlformats.org/officeDocument/2006/relationships/hyperlink" Target="https://koronavirus.mzcr.cz/seznam-zemi-podle-miry-rizika-nakazy/" TargetMode="External"/><Relationship Id="rId11" Type="http://schemas.openxmlformats.org/officeDocument/2006/relationships/hyperlink" Target="https://www.mzv.cz/jnp/cz/cestujeme/aktualni_doporuceni_a_varovani/nova_pravidla_navratu_do_cr_od_9_7_2021.html" TargetMode="External"/><Relationship Id="rId24" Type="http://schemas.openxmlformats.org/officeDocument/2006/relationships/fontTable" Target="fontTable.xml"/><Relationship Id="rId5" Type="http://schemas.openxmlformats.org/officeDocument/2006/relationships/hyperlink" Target="https://koronavirus.mzcr.cz/seznam-zemi-podle-miry-rizika-nakazy/" TargetMode="External"/><Relationship Id="rId15" Type="http://schemas.openxmlformats.org/officeDocument/2006/relationships/hyperlink" Target="https://plf.uzis.cz/" TargetMode="External"/><Relationship Id="rId23" Type="http://schemas.openxmlformats.org/officeDocument/2006/relationships/hyperlink" Target="https://plf.uzis.cz/" TargetMode="External"/><Relationship Id="rId10" Type="http://schemas.openxmlformats.org/officeDocument/2006/relationships/hyperlink" Target="https://www.mzv.cz/jnp/cz/cestujeme/aktualni_doporuceni_a_varovani/nova_pravidla_navratu_do_cr_od_9_7_2021.html" TargetMode="External"/><Relationship Id="rId19" Type="http://schemas.openxmlformats.org/officeDocument/2006/relationships/hyperlink" Target="https://plf.uzis.cz/" TargetMode="External"/><Relationship Id="rId4" Type="http://schemas.openxmlformats.org/officeDocument/2006/relationships/webSettings" Target="webSettings.xml"/><Relationship Id="rId9" Type="http://schemas.openxmlformats.org/officeDocument/2006/relationships/hyperlink" Target="https://www.mzv.cz/jnp/cz/cestujeme/aktualni_doporuceni_a_varovani/nova_pravidla_navratu_do_cr_od_9_7_2021.html" TargetMode="External"/><Relationship Id="rId14" Type="http://schemas.openxmlformats.org/officeDocument/2006/relationships/hyperlink" Target="https://plf.uzis.cz/" TargetMode="External"/><Relationship Id="rId22" Type="http://schemas.openxmlformats.org/officeDocument/2006/relationships/hyperlink" Target="https://plf.uzi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3496</Words>
  <Characters>20628</Characters>
  <Application>Microsoft Office Word</Application>
  <DocSecurity>4</DocSecurity>
  <Lines>171</Lines>
  <Paragraphs>48</Paragraphs>
  <ScaleCrop>false</ScaleCrop>
  <Company>VDI0101W10</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Špalková Svatava</dc:creator>
  <cp:keywords/>
  <dc:description/>
  <cp:lastModifiedBy>Keková Jitka</cp:lastModifiedBy>
  <cp:revision>2</cp:revision>
  <dcterms:created xsi:type="dcterms:W3CDTF">2021-07-08T12:01:00Z</dcterms:created>
  <dcterms:modified xsi:type="dcterms:W3CDTF">2021-07-08T12:01:00Z</dcterms:modified>
</cp:coreProperties>
</file>